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3262F" w14:textId="460A4A20" w:rsidR="003C5B88" w:rsidRPr="00684069" w:rsidRDefault="00066353" w:rsidP="003C5B88">
      <w:pPr>
        <w:ind w:firstLine="709"/>
        <w:jc w:val="both"/>
        <w:rPr>
          <w:b/>
          <w:bCs/>
          <w:sz w:val="28"/>
          <w:szCs w:val="28"/>
        </w:rPr>
      </w:pPr>
      <w:r w:rsidRPr="00684069">
        <w:rPr>
          <w:b/>
          <w:bCs/>
          <w:sz w:val="28"/>
          <w:szCs w:val="28"/>
        </w:rPr>
        <w:t xml:space="preserve">7 Лабораторная работа №7. </w:t>
      </w:r>
      <w:r w:rsidR="003C5B88" w:rsidRPr="00684069">
        <w:rPr>
          <w:b/>
          <w:bCs/>
          <w:sz w:val="28"/>
          <w:szCs w:val="28"/>
        </w:rPr>
        <w:t>Определение эффективности фумигации зерна и уточнение срока экспозиции</w:t>
      </w:r>
    </w:p>
    <w:p w14:paraId="13CA8BE3" w14:textId="53B7F091" w:rsidR="00DD5C89" w:rsidRPr="00684069" w:rsidRDefault="00DD5C89" w:rsidP="003C5B88">
      <w:pPr>
        <w:ind w:firstLine="709"/>
        <w:jc w:val="both"/>
        <w:rPr>
          <w:sz w:val="28"/>
          <w:szCs w:val="28"/>
        </w:rPr>
      </w:pPr>
      <w:r w:rsidRPr="00684069">
        <w:rPr>
          <w:sz w:val="28"/>
          <w:szCs w:val="28"/>
        </w:rPr>
        <w:t>Вариант 7</w:t>
      </w:r>
    </w:p>
    <w:p w14:paraId="42ACCF16" w14:textId="51F7E30E" w:rsidR="003C5B88" w:rsidRPr="00684069" w:rsidRDefault="003C5B88" w:rsidP="003C5B88">
      <w:pPr>
        <w:ind w:firstLine="709"/>
        <w:jc w:val="both"/>
        <w:rPr>
          <w:sz w:val="28"/>
          <w:szCs w:val="28"/>
        </w:rPr>
      </w:pPr>
    </w:p>
    <w:p w14:paraId="2DCE807B" w14:textId="77777777" w:rsidR="003C5B88" w:rsidRPr="00684069" w:rsidRDefault="003C5B88" w:rsidP="003C5B88">
      <w:pPr>
        <w:ind w:firstLine="709"/>
        <w:jc w:val="both"/>
        <w:rPr>
          <w:sz w:val="28"/>
          <w:szCs w:val="28"/>
        </w:rPr>
      </w:pPr>
    </w:p>
    <w:p w14:paraId="6AB3C177" w14:textId="77777777" w:rsidR="003C5B88" w:rsidRPr="00684069" w:rsidRDefault="003C5B88" w:rsidP="003C5B88">
      <w:pPr>
        <w:ind w:firstLine="709"/>
        <w:jc w:val="both"/>
        <w:rPr>
          <w:b/>
          <w:bCs/>
          <w:sz w:val="28"/>
          <w:szCs w:val="28"/>
        </w:rPr>
      </w:pPr>
      <w:r w:rsidRPr="00684069">
        <w:rPr>
          <w:b/>
          <w:bCs/>
          <w:sz w:val="28"/>
          <w:szCs w:val="28"/>
        </w:rPr>
        <w:t>Цель работы</w:t>
      </w:r>
    </w:p>
    <w:p w14:paraId="01FC1B9E" w14:textId="77777777" w:rsidR="003C5B88" w:rsidRPr="00684069" w:rsidRDefault="003C5B88" w:rsidP="003C5B88">
      <w:pPr>
        <w:ind w:firstLine="709"/>
        <w:jc w:val="both"/>
        <w:rPr>
          <w:sz w:val="28"/>
          <w:szCs w:val="28"/>
        </w:rPr>
      </w:pPr>
    </w:p>
    <w:p w14:paraId="2F26F157" w14:textId="77777777" w:rsidR="003C5B88" w:rsidRPr="00684069" w:rsidRDefault="003C5B88" w:rsidP="003C5B88">
      <w:pPr>
        <w:ind w:firstLine="709"/>
        <w:jc w:val="both"/>
        <w:rPr>
          <w:sz w:val="28"/>
          <w:szCs w:val="28"/>
        </w:rPr>
      </w:pPr>
    </w:p>
    <w:p w14:paraId="2F5A8A72" w14:textId="040553D3" w:rsidR="00B67819" w:rsidRPr="00684069" w:rsidRDefault="003C5B88" w:rsidP="003C5B88">
      <w:pPr>
        <w:ind w:firstLine="709"/>
        <w:jc w:val="both"/>
        <w:rPr>
          <w:sz w:val="28"/>
          <w:szCs w:val="28"/>
        </w:rPr>
      </w:pPr>
      <w:r w:rsidRPr="00684069">
        <w:rPr>
          <w:sz w:val="28"/>
          <w:szCs w:val="28"/>
        </w:rPr>
        <w:t>Освоить методику определения периода экспозиции фумигации зерна.</w:t>
      </w:r>
    </w:p>
    <w:p w14:paraId="5B6D887D" w14:textId="3B5092DF" w:rsidR="003C5B88" w:rsidRDefault="003C5B88" w:rsidP="003C5B88">
      <w:pPr>
        <w:ind w:firstLine="709"/>
        <w:jc w:val="both"/>
        <w:rPr>
          <w:sz w:val="28"/>
          <w:szCs w:val="28"/>
        </w:rPr>
      </w:pPr>
    </w:p>
    <w:p w14:paraId="1D1F4929" w14:textId="54465CB2" w:rsidR="00CD7539" w:rsidRDefault="00CD7539" w:rsidP="003C5B88">
      <w:pPr>
        <w:ind w:firstLine="709"/>
        <w:jc w:val="both"/>
        <w:rPr>
          <w:sz w:val="28"/>
          <w:szCs w:val="28"/>
        </w:rPr>
      </w:pPr>
    </w:p>
    <w:p w14:paraId="2A5EF859" w14:textId="0A8803A8" w:rsidR="00CD7539" w:rsidRPr="00CD7539" w:rsidRDefault="00CD7539" w:rsidP="003C5B88">
      <w:pPr>
        <w:ind w:firstLine="709"/>
        <w:jc w:val="both"/>
        <w:rPr>
          <w:b/>
          <w:bCs/>
          <w:sz w:val="28"/>
          <w:szCs w:val="28"/>
        </w:rPr>
      </w:pPr>
      <w:r w:rsidRPr="00CD7539">
        <w:rPr>
          <w:b/>
          <w:bCs/>
          <w:sz w:val="28"/>
          <w:szCs w:val="28"/>
        </w:rPr>
        <w:t xml:space="preserve">Задание </w:t>
      </w:r>
    </w:p>
    <w:p w14:paraId="4437D05F" w14:textId="38DD4056" w:rsidR="003C5B88" w:rsidRDefault="003C5B88" w:rsidP="003C5B88">
      <w:pPr>
        <w:ind w:firstLine="709"/>
        <w:jc w:val="both"/>
        <w:rPr>
          <w:sz w:val="28"/>
          <w:szCs w:val="28"/>
        </w:rPr>
      </w:pPr>
    </w:p>
    <w:p w14:paraId="1AF9FECF" w14:textId="77777777" w:rsidR="00CD7539" w:rsidRDefault="00CD7539" w:rsidP="003C5B88">
      <w:pPr>
        <w:ind w:firstLine="709"/>
        <w:jc w:val="both"/>
        <w:rPr>
          <w:sz w:val="28"/>
          <w:szCs w:val="28"/>
        </w:rPr>
      </w:pPr>
    </w:p>
    <w:p w14:paraId="28F39A92" w14:textId="77777777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Типовой склад вместимостью 2000 т полностью загружен зерном пшеницы, имеющей температуру 22°С.</w:t>
      </w:r>
    </w:p>
    <w:p w14:paraId="3952C938" w14:textId="2F13E2E1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Пшеница заражена рыжим мукоедом.</w:t>
      </w:r>
    </w:p>
    <w:p w14:paraId="4C2DCD54" w14:textId="16864D5E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Зерно обработали хлорпикрином.</w:t>
      </w:r>
    </w:p>
    <w:p w14:paraId="286AEEF4" w14:textId="73061A59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К а о = 16,1</w:t>
      </w:r>
      <w:proofErr w:type="gramStart"/>
      <w:r w:rsidRPr="00CD7539">
        <w:rPr>
          <w:sz w:val="28"/>
          <w:szCs w:val="28"/>
        </w:rPr>
        <w:t>; К</w:t>
      </w:r>
      <w:proofErr w:type="gramEnd"/>
      <w:r w:rsidRPr="00CD7539">
        <w:rPr>
          <w:sz w:val="28"/>
          <w:szCs w:val="28"/>
        </w:rPr>
        <w:t xml:space="preserve"> б,0 = 14,3; К в,0 = 13,2; К г,0 = 12,4;</w:t>
      </w:r>
    </w:p>
    <w:p w14:paraId="79D7ACA8" w14:textId="5B8F6D8F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К а,1 = 11,1; Кб,1 = 10,6; К в,1 =  8,3</w:t>
      </w:r>
      <w:proofErr w:type="gramStart"/>
      <w:r w:rsidRPr="00CD7539">
        <w:rPr>
          <w:sz w:val="28"/>
          <w:szCs w:val="28"/>
        </w:rPr>
        <w:t>; К</w:t>
      </w:r>
      <w:proofErr w:type="gramEnd"/>
      <w:r w:rsidRPr="00CD7539">
        <w:rPr>
          <w:sz w:val="28"/>
          <w:szCs w:val="28"/>
        </w:rPr>
        <w:t xml:space="preserve"> г,1 =  8,5.</w:t>
      </w:r>
    </w:p>
    <w:p w14:paraId="3407FA26" w14:textId="71378434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К а,2 = 5,9; Кб,2 = 6,4; К в,2 =  5,7</w:t>
      </w:r>
      <w:proofErr w:type="gramStart"/>
      <w:r w:rsidRPr="00CD7539">
        <w:rPr>
          <w:sz w:val="28"/>
          <w:szCs w:val="28"/>
        </w:rPr>
        <w:t>; К</w:t>
      </w:r>
      <w:proofErr w:type="gramEnd"/>
      <w:r w:rsidRPr="00CD7539">
        <w:rPr>
          <w:sz w:val="28"/>
          <w:szCs w:val="28"/>
        </w:rPr>
        <w:t xml:space="preserve"> г,1 =  5,6.</w:t>
      </w:r>
    </w:p>
    <w:p w14:paraId="4A3C8609" w14:textId="7F106BE4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К а,3 = 3,3; Кб,3 = 3,6; К в,3 =  3,1</w:t>
      </w:r>
      <w:proofErr w:type="gramStart"/>
      <w:r w:rsidRPr="00CD7539">
        <w:rPr>
          <w:sz w:val="28"/>
          <w:szCs w:val="28"/>
        </w:rPr>
        <w:t>; К</w:t>
      </w:r>
      <w:proofErr w:type="gramEnd"/>
      <w:r w:rsidRPr="00CD7539">
        <w:rPr>
          <w:sz w:val="28"/>
          <w:szCs w:val="28"/>
        </w:rPr>
        <w:t xml:space="preserve"> г,3 =  3,0.</w:t>
      </w:r>
    </w:p>
    <w:p w14:paraId="064EA36F" w14:textId="247D9BCC" w:rsidR="00CD7539" w:rsidRDefault="00CD7539" w:rsidP="00CD7539">
      <w:pPr>
        <w:ind w:firstLine="709"/>
        <w:jc w:val="both"/>
        <w:rPr>
          <w:sz w:val="28"/>
          <w:szCs w:val="28"/>
        </w:rPr>
      </w:pPr>
      <w:r w:rsidRPr="00CD7539">
        <w:rPr>
          <w:sz w:val="28"/>
          <w:szCs w:val="28"/>
        </w:rPr>
        <w:t>К а, 4 = 1.3</w:t>
      </w:r>
      <w:proofErr w:type="gramStart"/>
      <w:r w:rsidRPr="00CD7539">
        <w:rPr>
          <w:sz w:val="28"/>
          <w:szCs w:val="28"/>
        </w:rPr>
        <w:t>; К</w:t>
      </w:r>
      <w:proofErr w:type="gramEnd"/>
      <w:r w:rsidRPr="00CD7539">
        <w:rPr>
          <w:sz w:val="28"/>
          <w:szCs w:val="28"/>
        </w:rPr>
        <w:t xml:space="preserve"> б, 4 = 0,8; К в, 4 = 1,1; К г,4 = 1,0.</w:t>
      </w:r>
    </w:p>
    <w:p w14:paraId="01CEA2E7" w14:textId="6F4C1776" w:rsidR="00CD7539" w:rsidRDefault="00CD7539" w:rsidP="00CD7539">
      <w:pPr>
        <w:ind w:firstLine="709"/>
        <w:jc w:val="both"/>
        <w:rPr>
          <w:sz w:val="28"/>
          <w:szCs w:val="28"/>
        </w:rPr>
      </w:pPr>
    </w:p>
    <w:p w14:paraId="552CF5C4" w14:textId="77777777" w:rsidR="00CD7539" w:rsidRPr="00684069" w:rsidRDefault="00CD7539" w:rsidP="00CD7539">
      <w:pPr>
        <w:ind w:firstLine="709"/>
        <w:jc w:val="both"/>
        <w:rPr>
          <w:sz w:val="28"/>
          <w:szCs w:val="28"/>
        </w:rPr>
      </w:pPr>
    </w:p>
    <w:p w14:paraId="6BDCF048" w14:textId="5EB421AA" w:rsidR="003C5B88" w:rsidRPr="00684069" w:rsidRDefault="003C5B88" w:rsidP="003C5B88">
      <w:pPr>
        <w:ind w:firstLine="709"/>
        <w:jc w:val="both"/>
        <w:rPr>
          <w:b/>
          <w:bCs/>
          <w:sz w:val="28"/>
          <w:szCs w:val="28"/>
        </w:rPr>
      </w:pPr>
      <w:r w:rsidRPr="00684069">
        <w:rPr>
          <w:b/>
          <w:bCs/>
          <w:sz w:val="28"/>
          <w:szCs w:val="28"/>
        </w:rPr>
        <w:t>Теоретическая часть</w:t>
      </w:r>
    </w:p>
    <w:p w14:paraId="3F7C5099" w14:textId="1F2CCF42" w:rsidR="003C5B88" w:rsidRPr="00684069" w:rsidRDefault="003C5B88" w:rsidP="003C5B88">
      <w:pPr>
        <w:ind w:firstLine="709"/>
        <w:jc w:val="both"/>
        <w:rPr>
          <w:sz w:val="28"/>
          <w:szCs w:val="28"/>
        </w:rPr>
      </w:pPr>
    </w:p>
    <w:p w14:paraId="1517CA01" w14:textId="4CAD5697" w:rsidR="003C5B88" w:rsidRPr="00684069" w:rsidRDefault="003C5B88" w:rsidP="003C5B88">
      <w:pPr>
        <w:ind w:firstLine="709"/>
        <w:jc w:val="both"/>
        <w:rPr>
          <w:sz w:val="28"/>
          <w:szCs w:val="28"/>
        </w:rPr>
      </w:pPr>
    </w:p>
    <w:p w14:paraId="523C31E9" w14:textId="77777777" w:rsidR="003C5B88" w:rsidRPr="00684069" w:rsidRDefault="003C5B88" w:rsidP="003C5B88">
      <w:pPr>
        <w:ind w:firstLine="709"/>
        <w:jc w:val="both"/>
        <w:rPr>
          <w:sz w:val="28"/>
          <w:szCs w:val="28"/>
        </w:rPr>
      </w:pPr>
      <w:r w:rsidRPr="00684069">
        <w:rPr>
          <w:sz w:val="28"/>
          <w:szCs w:val="28"/>
        </w:rPr>
        <w:t xml:space="preserve">Для определения эффективности фумигации зерна и уточнения срока экспозиции осуществляют контроль процесса фумигации путем регулярного отбора проб газовоздушной смеси из насыпи, анализа содержания в них хлорпикрина или </w:t>
      </w:r>
      <w:proofErr w:type="spellStart"/>
      <w:r w:rsidRPr="00684069">
        <w:rPr>
          <w:sz w:val="28"/>
          <w:szCs w:val="28"/>
        </w:rPr>
        <w:t>металлилхлорида</w:t>
      </w:r>
      <w:proofErr w:type="spellEnd"/>
      <w:r w:rsidRPr="00684069">
        <w:rPr>
          <w:sz w:val="28"/>
          <w:szCs w:val="28"/>
        </w:rPr>
        <w:t xml:space="preserve">, расчета произведения концентрации на экспозицию ПКЭ и сравнения фактического значения </w:t>
      </w:r>
      <w:proofErr w:type="spellStart"/>
      <w:r w:rsidRPr="00684069">
        <w:rPr>
          <w:sz w:val="28"/>
          <w:szCs w:val="28"/>
        </w:rPr>
        <w:t>ПКЭсум</w:t>
      </w:r>
      <w:proofErr w:type="spellEnd"/>
      <w:r w:rsidRPr="00684069">
        <w:rPr>
          <w:sz w:val="28"/>
          <w:szCs w:val="28"/>
        </w:rPr>
        <w:t xml:space="preserve"> с необходимым для гибели вредителей </w:t>
      </w:r>
      <w:proofErr w:type="spellStart"/>
      <w:r w:rsidRPr="00684069">
        <w:rPr>
          <w:sz w:val="28"/>
          <w:szCs w:val="28"/>
        </w:rPr>
        <w:t>ПКЭн</w:t>
      </w:r>
      <w:proofErr w:type="spellEnd"/>
      <w:r w:rsidRPr="00684069">
        <w:rPr>
          <w:sz w:val="28"/>
          <w:szCs w:val="28"/>
        </w:rPr>
        <w:t>.</w:t>
      </w:r>
    </w:p>
    <w:p w14:paraId="2DF309C8" w14:textId="4A842829" w:rsidR="003C5B88" w:rsidRPr="00684069" w:rsidRDefault="003C5B88" w:rsidP="003C5B88">
      <w:pPr>
        <w:ind w:firstLine="709"/>
        <w:jc w:val="both"/>
        <w:rPr>
          <w:sz w:val="28"/>
          <w:szCs w:val="28"/>
        </w:rPr>
      </w:pPr>
      <w:r w:rsidRPr="00684069">
        <w:rPr>
          <w:sz w:val="28"/>
          <w:szCs w:val="28"/>
        </w:rPr>
        <w:t>Для отбора проб газовоздушной смеси в верхнем (</w:t>
      </w:r>
      <w:proofErr w:type="gramStart"/>
      <w:r w:rsidRPr="00684069">
        <w:rPr>
          <w:sz w:val="28"/>
          <w:szCs w:val="28"/>
        </w:rPr>
        <w:t>10 – 15</w:t>
      </w:r>
      <w:proofErr w:type="gramEnd"/>
      <w:r w:rsidRPr="00684069">
        <w:rPr>
          <w:sz w:val="28"/>
          <w:szCs w:val="28"/>
        </w:rPr>
        <w:t xml:space="preserve"> см от поверхности) и нижнем (10 – 15 см от пола) слоях насыпи устанавливают по два зонда (по центру склада на пересечении диагоналей между, четырьмя газораспределительными трубами — точки а и б и в углу — точки в и г</w:t>
      </w:r>
    </w:p>
    <w:p w14:paraId="2B7A2D9E" w14:textId="0934C604" w:rsidR="003C5B88" w:rsidRPr="00684069" w:rsidRDefault="003C5B88" w:rsidP="003C5B88">
      <w:pPr>
        <w:ind w:firstLine="709"/>
        <w:jc w:val="both"/>
        <w:rPr>
          <w:sz w:val="28"/>
          <w:szCs w:val="28"/>
        </w:rPr>
      </w:pPr>
    </w:p>
    <w:p w14:paraId="489D4319" w14:textId="11433BFF" w:rsidR="003C5B88" w:rsidRPr="00684069" w:rsidRDefault="003C5B88" w:rsidP="003C5B88">
      <w:pPr>
        <w:ind w:firstLine="709"/>
        <w:jc w:val="both"/>
        <w:rPr>
          <w:sz w:val="28"/>
          <w:szCs w:val="28"/>
        </w:rPr>
      </w:pPr>
      <w:r w:rsidRPr="00684069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 wp14:anchorId="19058772" wp14:editId="670F2FF8">
            <wp:simplePos x="0" y="0"/>
            <wp:positionH relativeFrom="column">
              <wp:posOffset>1090295</wp:posOffset>
            </wp:positionH>
            <wp:positionV relativeFrom="paragraph">
              <wp:posOffset>25400</wp:posOffset>
            </wp:positionV>
            <wp:extent cx="4258310" cy="2146300"/>
            <wp:effectExtent l="0" t="0" r="8890" b="6350"/>
            <wp:wrapTight wrapText="bothSides">
              <wp:wrapPolygon edited="0">
                <wp:start x="0" y="0"/>
                <wp:lineTo x="0" y="21472"/>
                <wp:lineTo x="21548" y="21472"/>
                <wp:lineTo x="2154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310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616FD0" w14:textId="2827A32E" w:rsidR="003C5B88" w:rsidRPr="00684069" w:rsidRDefault="003C5B88" w:rsidP="003C5B88">
      <w:pPr>
        <w:rPr>
          <w:sz w:val="28"/>
          <w:szCs w:val="28"/>
        </w:rPr>
      </w:pPr>
    </w:p>
    <w:p w14:paraId="13ABF182" w14:textId="465CBAE1" w:rsidR="003C5B88" w:rsidRPr="00684069" w:rsidRDefault="003C5B88" w:rsidP="003C5B88">
      <w:pPr>
        <w:rPr>
          <w:sz w:val="28"/>
          <w:szCs w:val="28"/>
        </w:rPr>
      </w:pPr>
    </w:p>
    <w:p w14:paraId="6E7A1B7C" w14:textId="5D7D4467" w:rsidR="003C5B88" w:rsidRPr="00684069" w:rsidRDefault="003C5B88" w:rsidP="003C5B88">
      <w:pPr>
        <w:rPr>
          <w:sz w:val="28"/>
          <w:szCs w:val="28"/>
        </w:rPr>
      </w:pPr>
    </w:p>
    <w:p w14:paraId="29B61409" w14:textId="492B7755" w:rsidR="003C5B88" w:rsidRPr="00684069" w:rsidRDefault="003C5B88" w:rsidP="003C5B88">
      <w:pPr>
        <w:rPr>
          <w:sz w:val="28"/>
          <w:szCs w:val="28"/>
        </w:rPr>
      </w:pPr>
    </w:p>
    <w:p w14:paraId="238DDE75" w14:textId="149BFB88" w:rsidR="003C5B88" w:rsidRPr="00684069" w:rsidRDefault="003C5B88" w:rsidP="003C5B88">
      <w:pPr>
        <w:rPr>
          <w:sz w:val="28"/>
          <w:szCs w:val="28"/>
        </w:rPr>
      </w:pPr>
    </w:p>
    <w:p w14:paraId="3F0D5FC1" w14:textId="7F1F56A9" w:rsidR="003C5B88" w:rsidRPr="00684069" w:rsidRDefault="003C5B88" w:rsidP="003C5B88">
      <w:pPr>
        <w:rPr>
          <w:sz w:val="28"/>
          <w:szCs w:val="28"/>
        </w:rPr>
      </w:pPr>
    </w:p>
    <w:p w14:paraId="704C92A5" w14:textId="44A2AA85" w:rsidR="003C5B88" w:rsidRPr="00684069" w:rsidRDefault="003C5B88" w:rsidP="003C5B88">
      <w:pPr>
        <w:rPr>
          <w:sz w:val="28"/>
          <w:szCs w:val="28"/>
        </w:rPr>
      </w:pPr>
    </w:p>
    <w:p w14:paraId="2F747D6B" w14:textId="22FC4831" w:rsidR="003C5B88" w:rsidRPr="00684069" w:rsidRDefault="003C5B88" w:rsidP="003C5B88">
      <w:pPr>
        <w:rPr>
          <w:sz w:val="28"/>
          <w:szCs w:val="28"/>
        </w:rPr>
      </w:pPr>
    </w:p>
    <w:p w14:paraId="436A3CDE" w14:textId="5DADEBE9" w:rsidR="003C5B88" w:rsidRPr="00684069" w:rsidRDefault="003C5B88" w:rsidP="003C5B88">
      <w:pPr>
        <w:rPr>
          <w:sz w:val="28"/>
          <w:szCs w:val="28"/>
        </w:rPr>
      </w:pPr>
    </w:p>
    <w:p w14:paraId="74402C9F" w14:textId="5CFCCDF1" w:rsidR="003C5B88" w:rsidRPr="00684069" w:rsidRDefault="003C5B88" w:rsidP="003C5B88">
      <w:pPr>
        <w:rPr>
          <w:sz w:val="28"/>
          <w:szCs w:val="28"/>
        </w:rPr>
      </w:pPr>
    </w:p>
    <w:p w14:paraId="69756BE4" w14:textId="58B905C2" w:rsidR="003C5B88" w:rsidRPr="00684069" w:rsidRDefault="003C5B88" w:rsidP="003C5B88">
      <w:pPr>
        <w:rPr>
          <w:sz w:val="28"/>
          <w:szCs w:val="28"/>
        </w:rPr>
      </w:pPr>
    </w:p>
    <w:p w14:paraId="4D1ECDF3" w14:textId="31CFC163" w:rsidR="003C5B88" w:rsidRPr="00684069" w:rsidRDefault="003C5B88" w:rsidP="003C5B88">
      <w:pPr>
        <w:rPr>
          <w:sz w:val="28"/>
          <w:szCs w:val="28"/>
        </w:rPr>
      </w:pPr>
    </w:p>
    <w:p w14:paraId="0A3AD234" w14:textId="0D9EC333" w:rsidR="003C5B88" w:rsidRPr="00684069" w:rsidRDefault="003C5B88" w:rsidP="003C5B88">
      <w:pPr>
        <w:rPr>
          <w:sz w:val="28"/>
          <w:szCs w:val="28"/>
        </w:rPr>
      </w:pPr>
    </w:p>
    <w:p w14:paraId="1EB338BF" w14:textId="2E9CE9E4" w:rsidR="003C5B88" w:rsidRPr="00684069" w:rsidRDefault="003C5B88" w:rsidP="003C5B88">
      <w:pPr>
        <w:tabs>
          <w:tab w:val="left" w:pos="953"/>
        </w:tabs>
        <w:ind w:firstLine="709"/>
        <w:rPr>
          <w:sz w:val="28"/>
          <w:szCs w:val="28"/>
        </w:rPr>
      </w:pPr>
      <w:r w:rsidRPr="00684069">
        <w:rPr>
          <w:sz w:val="28"/>
          <w:szCs w:val="28"/>
        </w:rPr>
        <w:t>Рисунок 7.1 - Технологическая схема фумигации зерна в складе аппаратом 4-АГ с рециркуляцией</w:t>
      </w:r>
    </w:p>
    <w:p w14:paraId="7644961E" w14:textId="50867AAD" w:rsidR="003C5B88" w:rsidRDefault="003C5B88" w:rsidP="003C5B88">
      <w:pPr>
        <w:tabs>
          <w:tab w:val="left" w:pos="953"/>
        </w:tabs>
        <w:ind w:firstLine="709"/>
        <w:rPr>
          <w:sz w:val="28"/>
          <w:szCs w:val="28"/>
        </w:rPr>
      </w:pPr>
    </w:p>
    <w:p w14:paraId="521D1730" w14:textId="77777777" w:rsidR="00684069" w:rsidRPr="00684069" w:rsidRDefault="00684069" w:rsidP="003C5B88">
      <w:pPr>
        <w:tabs>
          <w:tab w:val="left" w:pos="953"/>
        </w:tabs>
        <w:ind w:firstLine="709"/>
        <w:rPr>
          <w:sz w:val="28"/>
          <w:szCs w:val="28"/>
        </w:rPr>
      </w:pPr>
    </w:p>
    <w:p w14:paraId="57C8A422" w14:textId="06461685" w:rsidR="003C5B88" w:rsidRPr="00684069" w:rsidRDefault="003C5B88" w:rsidP="00053F7C">
      <w:pPr>
        <w:tabs>
          <w:tab w:val="left" w:pos="953"/>
        </w:tabs>
        <w:ind w:firstLine="709"/>
        <w:rPr>
          <w:sz w:val="28"/>
          <w:szCs w:val="28"/>
        </w:rPr>
      </w:pPr>
      <w:r w:rsidRPr="00684069">
        <w:rPr>
          <w:sz w:val="28"/>
          <w:szCs w:val="28"/>
        </w:rPr>
        <w:tab/>
        <w:t>Резиновые шланги, надетые на зонды, выводят за пределы склада через отверстия в двери или окне, герметизируя зажимом или пробкой. Газовоздушные пробы отбирают и анализируют с помощью приборов ПСУ сразу после</w:t>
      </w:r>
      <w:r w:rsidR="00053F7C" w:rsidRPr="00684069">
        <w:rPr>
          <w:sz w:val="28"/>
          <w:szCs w:val="28"/>
        </w:rPr>
        <w:t xml:space="preserve"> </w:t>
      </w:r>
      <w:r w:rsidRPr="00684069">
        <w:rPr>
          <w:sz w:val="28"/>
          <w:szCs w:val="28"/>
        </w:rPr>
        <w:t>окончания подачи фумиганта в склад, а затем — через 3; 6 (12); 24 ч экспозиции и далее через каждые 24 ч.</w:t>
      </w:r>
      <w:r w:rsidR="00053F7C" w:rsidRPr="00684069">
        <w:rPr>
          <w:sz w:val="28"/>
          <w:szCs w:val="28"/>
        </w:rPr>
        <w:t xml:space="preserve"> </w:t>
      </w:r>
      <w:r w:rsidRPr="00684069">
        <w:rPr>
          <w:sz w:val="28"/>
          <w:szCs w:val="28"/>
        </w:rPr>
        <w:t xml:space="preserve">После каждого (кроме первого) определения концентрации К хлорпикрина или </w:t>
      </w:r>
      <w:proofErr w:type="spellStart"/>
      <w:r w:rsidRPr="00684069">
        <w:rPr>
          <w:sz w:val="28"/>
          <w:szCs w:val="28"/>
        </w:rPr>
        <w:t>металлилхлорида</w:t>
      </w:r>
      <w:proofErr w:type="spellEnd"/>
      <w:r w:rsidRPr="00684069">
        <w:rPr>
          <w:sz w:val="28"/>
          <w:szCs w:val="28"/>
        </w:rPr>
        <w:t xml:space="preserve"> в </w:t>
      </w:r>
      <w:proofErr w:type="spellStart"/>
      <w:r w:rsidRPr="00684069">
        <w:rPr>
          <w:sz w:val="28"/>
          <w:szCs w:val="28"/>
        </w:rPr>
        <w:t>межзерновом</w:t>
      </w:r>
      <w:proofErr w:type="spellEnd"/>
      <w:r w:rsidRPr="00684069">
        <w:rPr>
          <w:sz w:val="28"/>
          <w:szCs w:val="28"/>
        </w:rPr>
        <w:t xml:space="preserve"> пространстве рассчитывают </w:t>
      </w:r>
      <w:proofErr w:type="spellStart"/>
      <w:r w:rsidRPr="00684069">
        <w:rPr>
          <w:sz w:val="28"/>
          <w:szCs w:val="28"/>
        </w:rPr>
        <w:t>ПКЭn</w:t>
      </w:r>
      <w:proofErr w:type="spellEnd"/>
      <w:r w:rsidRPr="00684069">
        <w:rPr>
          <w:sz w:val="28"/>
          <w:szCs w:val="28"/>
        </w:rPr>
        <w:t xml:space="preserve"> по</w:t>
      </w:r>
      <w:r w:rsidR="00053F7C" w:rsidRPr="00684069">
        <w:rPr>
          <w:sz w:val="28"/>
          <w:szCs w:val="28"/>
        </w:rPr>
        <w:t xml:space="preserve"> </w:t>
      </w:r>
      <w:r w:rsidRPr="00684069">
        <w:rPr>
          <w:sz w:val="28"/>
          <w:szCs w:val="28"/>
        </w:rPr>
        <w:t>формул</w:t>
      </w:r>
      <w:r w:rsidR="00684069">
        <w:rPr>
          <w:sz w:val="28"/>
          <w:szCs w:val="28"/>
        </w:rPr>
        <w:t>е</w:t>
      </w:r>
      <w:r w:rsidRPr="00684069">
        <w:rPr>
          <w:sz w:val="28"/>
          <w:szCs w:val="28"/>
        </w:rPr>
        <w:t>:</w:t>
      </w:r>
    </w:p>
    <w:p w14:paraId="565956A0" w14:textId="77777777" w:rsidR="00053F7C" w:rsidRDefault="00053F7C" w:rsidP="00684069">
      <w:pPr>
        <w:tabs>
          <w:tab w:val="left" w:pos="953"/>
        </w:tabs>
      </w:pPr>
    </w:p>
    <w:p w14:paraId="0480B335" w14:textId="1BD6354D" w:rsidR="003C5B88" w:rsidRPr="00684069" w:rsidRDefault="003235A3" w:rsidP="00053F7C">
      <w:pPr>
        <w:tabs>
          <w:tab w:val="left" w:pos="953"/>
        </w:tabs>
        <w:ind w:firstLine="709"/>
        <w:rPr>
          <w:sz w:val="28"/>
          <w:szCs w:val="28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qArrPr>
            <m:e>
              <m:r>
                <w:rPr>
                  <w:rFonts w:ascii="Cambria Math" w:hAnsi="Cambria Math"/>
                  <w:sz w:val="28"/>
                  <w:szCs w:val="28"/>
                </w:rPr>
                <m:t>ПКЭ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n-1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n-1)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#(7.1</m:t>
              </m:r>
            </m:e>
          </m:eqArr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14:paraId="4BF814D4" w14:textId="49DAA2CA" w:rsidR="00053F7C" w:rsidRPr="00684069" w:rsidRDefault="00053F7C" w:rsidP="00684069">
      <w:pPr>
        <w:tabs>
          <w:tab w:val="left" w:pos="953"/>
        </w:tabs>
        <w:ind w:firstLine="709"/>
        <w:rPr>
          <w:sz w:val="28"/>
          <w:szCs w:val="28"/>
        </w:rPr>
      </w:pPr>
      <w:r w:rsidRPr="00684069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684069">
        <w:rPr>
          <w:sz w:val="28"/>
          <w:szCs w:val="28"/>
        </w:rPr>
        <w:t>- концентрация фумиганта при каждом очередном отборе газовоздушных проб, г/см³;</w:t>
      </w:r>
    </w:p>
    <w:p w14:paraId="18F9D3B4" w14:textId="4EF8AE03" w:rsidR="00053F7C" w:rsidRPr="00684069" w:rsidRDefault="00053F7C" w:rsidP="00053F7C">
      <w:pPr>
        <w:tabs>
          <w:tab w:val="left" w:pos="953"/>
        </w:tabs>
        <w:ind w:firstLine="709"/>
        <w:rPr>
          <w:sz w:val="28"/>
          <w:szCs w:val="28"/>
        </w:rPr>
      </w:pPr>
      <w:r w:rsidRPr="0068406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684069">
        <w:rPr>
          <w:sz w:val="28"/>
          <w:szCs w:val="28"/>
        </w:rPr>
        <w:t xml:space="preserve"> – сроки от начла экспозиции, ч.</w:t>
      </w:r>
    </w:p>
    <w:p w14:paraId="35387D89" w14:textId="5334BF72" w:rsidR="00053F7C" w:rsidRPr="00684069" w:rsidRDefault="00053F7C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29A1479D" w14:textId="63A3FB3E" w:rsidR="00053F7C" w:rsidRPr="00684069" w:rsidRDefault="00053F7C" w:rsidP="00053F7C">
      <w:pPr>
        <w:tabs>
          <w:tab w:val="left" w:pos="953"/>
        </w:tabs>
        <w:ind w:firstLine="709"/>
        <w:rPr>
          <w:sz w:val="28"/>
          <w:szCs w:val="28"/>
        </w:rPr>
      </w:pPr>
      <w:r w:rsidRPr="00684069">
        <w:rPr>
          <w:sz w:val="28"/>
          <w:szCs w:val="28"/>
        </w:rPr>
        <w:t>Затем вычисляют суммарные величины ПКЭ (</w:t>
      </w:r>
      <w:proofErr w:type="spellStart"/>
      <w:r w:rsidRPr="00684069">
        <w:rPr>
          <w:sz w:val="28"/>
          <w:szCs w:val="28"/>
        </w:rPr>
        <w:t>ПКЭсум</w:t>
      </w:r>
      <w:proofErr w:type="spellEnd"/>
      <w:r w:rsidRPr="00684069">
        <w:rPr>
          <w:sz w:val="28"/>
          <w:szCs w:val="28"/>
        </w:rPr>
        <w:t>) как суммы этих показателей за определенный промежуток времени:</w:t>
      </w:r>
    </w:p>
    <w:p w14:paraId="24EA6DE4" w14:textId="77777777" w:rsidR="00684069" w:rsidRDefault="00684069" w:rsidP="00053F7C">
      <w:pPr>
        <w:tabs>
          <w:tab w:val="left" w:pos="953"/>
        </w:tabs>
        <w:ind w:firstLine="709"/>
      </w:pPr>
    </w:p>
    <w:p w14:paraId="2DF7E003" w14:textId="417F6018" w:rsidR="00053F7C" w:rsidRPr="00684069" w:rsidRDefault="00053F7C" w:rsidP="00053F7C">
      <w:pPr>
        <w:tabs>
          <w:tab w:val="left" w:pos="953"/>
        </w:tabs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ПКЭ сум=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ПКЭ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ПКЭ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ПКЭ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ПКЭ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b>
          </m:sSub>
        </m:oMath>
      </m:oMathPara>
    </w:p>
    <w:p w14:paraId="4E964BAA" w14:textId="03B0FD55" w:rsidR="00DD5C89" w:rsidRDefault="00DD5C8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37F346D9" w14:textId="0AF1C9AD" w:rsidR="00CD7539" w:rsidRDefault="00CD753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78D2B953" w14:textId="471CB04B" w:rsidR="00CD7539" w:rsidRDefault="00CD753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32A412ED" w14:textId="5B76D43B" w:rsidR="00CD7539" w:rsidRDefault="00CD753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78B8B5DE" w14:textId="61260F11" w:rsidR="00CD7539" w:rsidRDefault="00CD753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0C1CDE1D" w14:textId="4A81B755" w:rsidR="00CD7539" w:rsidRDefault="00CD753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6D630594" w14:textId="0AD9E678" w:rsidR="00CD7539" w:rsidRDefault="00CD753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646B4C0E" w14:textId="77777777" w:rsidR="00CD7539" w:rsidRPr="00684069" w:rsidRDefault="00CD7539" w:rsidP="00053F7C">
      <w:pPr>
        <w:tabs>
          <w:tab w:val="left" w:pos="953"/>
        </w:tabs>
        <w:ind w:firstLine="709"/>
        <w:rPr>
          <w:sz w:val="28"/>
          <w:szCs w:val="28"/>
        </w:rPr>
      </w:pPr>
    </w:p>
    <w:p w14:paraId="4731E436" w14:textId="70BE64E2" w:rsidR="00DD5C89" w:rsidRPr="00684069" w:rsidRDefault="00DD5C89" w:rsidP="00053F7C">
      <w:pPr>
        <w:tabs>
          <w:tab w:val="left" w:pos="953"/>
        </w:tabs>
        <w:ind w:firstLine="709"/>
        <w:rPr>
          <w:sz w:val="28"/>
          <w:szCs w:val="28"/>
        </w:rPr>
      </w:pPr>
      <w:r w:rsidRPr="00684069">
        <w:rPr>
          <w:sz w:val="28"/>
          <w:szCs w:val="28"/>
        </w:rPr>
        <w:lastRenderedPageBreak/>
        <w:t>Таблица 7.1 – Определение ПКЭ при фумигации</w:t>
      </w:r>
    </w:p>
    <w:p w14:paraId="53311921" w14:textId="77777777" w:rsidR="00DD5C89" w:rsidRDefault="00DD5C89" w:rsidP="00053F7C">
      <w:pPr>
        <w:tabs>
          <w:tab w:val="left" w:pos="953"/>
        </w:tabs>
        <w:ind w:firstLine="709"/>
      </w:pPr>
    </w:p>
    <w:p w14:paraId="334ECA94" w14:textId="2D197E08" w:rsidR="00DD5C89" w:rsidRDefault="00684069" w:rsidP="00053F7C">
      <w:pPr>
        <w:tabs>
          <w:tab w:val="left" w:pos="953"/>
        </w:tabs>
        <w:ind w:firstLine="709"/>
      </w:pPr>
      <w:r w:rsidRPr="00684069">
        <w:rPr>
          <w:noProof/>
        </w:rPr>
        <w:drawing>
          <wp:inline distT="0" distB="0" distL="0" distR="0" wp14:anchorId="1DA7EA99" wp14:editId="5D915FEA">
            <wp:extent cx="5169877" cy="314405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206" cy="314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4D392" w14:textId="449F0390" w:rsidR="00684069" w:rsidRDefault="00684069" w:rsidP="00053F7C">
      <w:pPr>
        <w:tabs>
          <w:tab w:val="left" w:pos="953"/>
        </w:tabs>
        <w:ind w:firstLine="709"/>
      </w:pPr>
    </w:p>
    <w:p w14:paraId="235876B1" w14:textId="77E4175A" w:rsidR="00684069" w:rsidRDefault="00684069" w:rsidP="00053F7C">
      <w:pPr>
        <w:tabs>
          <w:tab w:val="left" w:pos="953"/>
        </w:tabs>
        <w:ind w:firstLine="709"/>
      </w:pPr>
    </w:p>
    <w:p w14:paraId="0460CD30" w14:textId="77777777" w:rsidR="00684069" w:rsidRDefault="00684069" w:rsidP="00053F7C">
      <w:pPr>
        <w:tabs>
          <w:tab w:val="left" w:pos="953"/>
        </w:tabs>
        <w:ind w:firstLine="709"/>
      </w:pPr>
    </w:p>
    <w:p w14:paraId="37F9178A" w14:textId="4F03DDE9" w:rsidR="00684069" w:rsidRDefault="00684069" w:rsidP="00053F7C">
      <w:pPr>
        <w:tabs>
          <w:tab w:val="left" w:pos="953"/>
        </w:tabs>
        <w:ind w:firstLine="709"/>
        <w:rPr>
          <w:b/>
          <w:bCs/>
          <w:sz w:val="28"/>
          <w:szCs w:val="28"/>
        </w:rPr>
      </w:pPr>
      <w:r w:rsidRPr="00684069">
        <w:rPr>
          <w:b/>
          <w:bCs/>
          <w:sz w:val="28"/>
          <w:szCs w:val="28"/>
        </w:rPr>
        <w:t xml:space="preserve">Расчеты </w:t>
      </w:r>
    </w:p>
    <w:p w14:paraId="626522B0" w14:textId="5CF09B1E" w:rsidR="00451217" w:rsidRDefault="00451217" w:rsidP="00053F7C">
      <w:pPr>
        <w:tabs>
          <w:tab w:val="left" w:pos="953"/>
        </w:tabs>
        <w:ind w:firstLine="709"/>
        <w:rPr>
          <w:b/>
          <w:bCs/>
          <w:sz w:val="28"/>
          <w:szCs w:val="28"/>
        </w:rPr>
      </w:pPr>
    </w:p>
    <w:p w14:paraId="523FE55C" w14:textId="784ED216" w:rsidR="00451217" w:rsidRDefault="00451217" w:rsidP="00053F7C">
      <w:pPr>
        <w:tabs>
          <w:tab w:val="left" w:pos="953"/>
        </w:tabs>
        <w:ind w:firstLine="709"/>
        <w:rPr>
          <w:b/>
          <w:bCs/>
          <w:sz w:val="28"/>
          <w:szCs w:val="28"/>
        </w:rPr>
      </w:pPr>
    </w:p>
    <w:p w14:paraId="02DE83C4" w14:textId="5847AE2E" w:rsidR="00451217" w:rsidRPr="00451217" w:rsidRDefault="00451217" w:rsidP="00053F7C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ПКЭа1=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16,1+11,1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3-0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=40,8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A91FA98" w14:textId="627D19CA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ПКЭб1=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14,3+10,6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3-0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=37,35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0D223313" w14:textId="68756061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ПКЭв1=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13,2+8,3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3-0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=32,25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36D06041" w14:textId="09B846CB" w:rsidR="00451217" w:rsidRPr="000C6923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ПКЭг1=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12,4+8,5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3-0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=40,8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7D80808E" w14:textId="77777777" w:rsidR="000C6923" w:rsidRPr="00451217" w:rsidRDefault="000C6923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79ADEA98" w14:textId="20E48251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ПКЭа2=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11,1+5,9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6-3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=25,5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AE9C23C" w14:textId="131DA310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ПКЭб2=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10,6+6,4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6-3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=25,5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5AEF9ACD" w14:textId="5F72096D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ПКЭв2=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8,3+5,7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6-3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=21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05330072" w14:textId="6858DB22" w:rsidR="00451217" w:rsidRPr="000C6923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ПКЭг2=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8,5+5,6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6-3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=21,15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33DB938D" w14:textId="77777777" w:rsidR="000C6923" w:rsidRPr="00451217" w:rsidRDefault="000C6923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2C946D88" w14:textId="5B178BDB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ПКЭа сум=41+26=67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60CB3EB9" w14:textId="0BD9F13F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ПКЭб сум=37+26=63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1D9B9374" w14:textId="12A68BD7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ПКЭв сум=32+21=53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79840D3" w14:textId="14EEDDF1" w:rsidR="00451217" w:rsidRPr="000C6923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ПКЭг сум=31+21=52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AC5263E" w14:textId="77777777" w:rsidR="000C6923" w:rsidRPr="00451217" w:rsidRDefault="000C6923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676DBE69" w14:textId="7317631E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ПКЭа3=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5,9+3,3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12-6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=27,6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782EC006" w14:textId="1BC80DAC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ПКЭб3=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6,4+3,6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12-6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=30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34899D04" w14:textId="386D3E95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ПКЭв3=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5,7+3,1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12-6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=26,4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1E597F97" w14:textId="07FD8054" w:rsidR="00451217" w:rsidRPr="000C6923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ПКЭг3=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5,6+3,0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12-6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=25,8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330BC35" w14:textId="1FB0FEBE" w:rsidR="000C6923" w:rsidRDefault="000C6923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296FF841" w14:textId="00AD435F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ПКЭа сум=41+26+28=97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47939D2B" w14:textId="644F1A10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ПКЭб сум=37+26+30=93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0501665F" w14:textId="703AF0AD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ПКЭв сум=32+21+26=79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1C105A2" w14:textId="6B346B7F" w:rsidR="000C6923" w:rsidRPr="000C6923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ПКЭг сум=31+21+26=88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64298F6B" w14:textId="77777777" w:rsidR="000C6923" w:rsidRPr="000C6923" w:rsidRDefault="000C6923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3D9616E8" w14:textId="0E3E7597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ПКЭа4=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3,3+1,3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24-12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=27,6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44FD429" w14:textId="0351935A" w:rsidR="000C6923" w:rsidRPr="00451217" w:rsidRDefault="000C6923" w:rsidP="00CD7539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ПКЭб4=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3,6+0,8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24-12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=26,4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200AAC0" w14:textId="0ECC26E5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ПКЭв4=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3,1+1,1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24-12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=25,2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0EA35DC5" w14:textId="1BF41474" w:rsidR="000C6923" w:rsidRPr="000C6923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ПКЭг4=</m:t>
          </m:r>
          <m:f>
            <m:f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3,0+1,0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24-12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=24 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4A513546" w14:textId="77777777" w:rsidR="000C6923" w:rsidRPr="00451217" w:rsidRDefault="000C6923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22D18584" w14:textId="5674E7BE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ПКЭа сум=41+26+28+28=125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5AFBE41B" w14:textId="5B2AFEBD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ПКЭб сум=37+26+30+26=119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0C6AC0C5" w14:textId="6910CADD" w:rsidR="000C6923" w:rsidRPr="00451217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ПКЭв сум=32+21+26+25=104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7671FAB0" w14:textId="4755C80D" w:rsidR="000C6923" w:rsidRPr="000C6923" w:rsidRDefault="000C6923" w:rsidP="000C6923">
      <w:pPr>
        <w:tabs>
          <w:tab w:val="left" w:pos="953"/>
        </w:tabs>
        <w:ind w:firstLine="709"/>
        <w:rPr>
          <w:iCs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ПКЭг сум=31+21+26+24=112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г*ч/</m:t>
          </m:r>
          <m:sSup>
            <m:sSup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315D3BC8" w14:textId="77777777" w:rsidR="00451217" w:rsidRPr="00451217" w:rsidRDefault="00451217" w:rsidP="00451217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240D5216" w14:textId="2E12E4F8" w:rsidR="00451217" w:rsidRDefault="00451217" w:rsidP="00053F7C">
      <w:pPr>
        <w:tabs>
          <w:tab w:val="left" w:pos="953"/>
        </w:tabs>
        <w:ind w:firstLine="709"/>
        <w:rPr>
          <w:b/>
          <w:bCs/>
          <w:sz w:val="28"/>
          <w:szCs w:val="28"/>
        </w:rPr>
      </w:pPr>
    </w:p>
    <w:p w14:paraId="25E6C2CE" w14:textId="283DF78F" w:rsidR="00451217" w:rsidRDefault="000C6923" w:rsidP="00053F7C">
      <w:pPr>
        <w:tabs>
          <w:tab w:val="left" w:pos="953"/>
        </w:tabs>
        <w:ind w:firstLine="709"/>
        <w:rPr>
          <w:iCs/>
          <w:sz w:val="28"/>
          <w:szCs w:val="28"/>
        </w:rPr>
      </w:pPr>
      <w:r>
        <w:rPr>
          <w:sz w:val="28"/>
          <w:szCs w:val="28"/>
        </w:rPr>
        <w:t xml:space="preserve">ПКЭ сум выше 95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г*ч/</m:t>
        </m:r>
        <m:sSup>
          <m:sSup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iCs/>
          <w:sz w:val="28"/>
          <w:szCs w:val="28"/>
        </w:rPr>
        <w:t>, конец экспозиции.</w:t>
      </w:r>
    </w:p>
    <w:p w14:paraId="6C4EF24D" w14:textId="46951A34" w:rsidR="000C6923" w:rsidRDefault="000C6923" w:rsidP="00053F7C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611B056B" w14:textId="77777777" w:rsidR="000C6923" w:rsidRDefault="000C6923" w:rsidP="00053F7C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771FDFAD" w14:textId="27EF2EAC" w:rsidR="000C6923" w:rsidRPr="000C6923" w:rsidRDefault="000C6923" w:rsidP="000C6923">
      <w:pPr>
        <w:tabs>
          <w:tab w:val="left" w:pos="953"/>
        </w:tabs>
        <w:ind w:firstLine="851"/>
        <w:rPr>
          <w:b/>
          <w:bCs/>
          <w:iCs/>
          <w:sz w:val="28"/>
          <w:szCs w:val="28"/>
        </w:rPr>
      </w:pPr>
      <w:r w:rsidRPr="000C6923">
        <w:rPr>
          <w:b/>
          <w:bCs/>
          <w:iCs/>
          <w:sz w:val="28"/>
          <w:szCs w:val="28"/>
        </w:rPr>
        <w:t>Вывод</w:t>
      </w:r>
    </w:p>
    <w:p w14:paraId="1DDE36A2" w14:textId="70E29687" w:rsidR="000C6923" w:rsidRDefault="000C6923" w:rsidP="000C6923">
      <w:pPr>
        <w:tabs>
          <w:tab w:val="left" w:pos="953"/>
        </w:tabs>
        <w:ind w:firstLine="851"/>
        <w:rPr>
          <w:iCs/>
          <w:sz w:val="28"/>
          <w:szCs w:val="28"/>
        </w:rPr>
      </w:pPr>
    </w:p>
    <w:p w14:paraId="3FB5A34B" w14:textId="36463D9A" w:rsidR="000C6923" w:rsidRDefault="000C6923" w:rsidP="000C6923">
      <w:pPr>
        <w:tabs>
          <w:tab w:val="left" w:pos="953"/>
        </w:tabs>
        <w:ind w:firstLine="851"/>
        <w:rPr>
          <w:iCs/>
          <w:sz w:val="28"/>
          <w:szCs w:val="28"/>
        </w:rPr>
      </w:pPr>
    </w:p>
    <w:p w14:paraId="3FB6101E" w14:textId="645C3157" w:rsidR="000C6923" w:rsidRDefault="000C6923" w:rsidP="000C6923">
      <w:pPr>
        <w:tabs>
          <w:tab w:val="left" w:pos="953"/>
        </w:tabs>
        <w:ind w:firstLine="85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ходе лабораторной работы освоили методику определения периода экспозиции фумигации зерна. Для данной ситуации срок экспозиции возможно ограничить 24 часами. </w:t>
      </w:r>
    </w:p>
    <w:p w14:paraId="509334C5" w14:textId="77777777" w:rsidR="000C6923" w:rsidRDefault="000C6923" w:rsidP="00053F7C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05C4B91E" w14:textId="66FE58D6" w:rsidR="000C6923" w:rsidRDefault="000C6923" w:rsidP="00053F7C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46A2F8A3" w14:textId="75295875" w:rsidR="000C6923" w:rsidRDefault="000C6923" w:rsidP="00053F7C">
      <w:pPr>
        <w:tabs>
          <w:tab w:val="left" w:pos="953"/>
        </w:tabs>
        <w:ind w:firstLine="709"/>
        <w:rPr>
          <w:iCs/>
          <w:sz w:val="28"/>
          <w:szCs w:val="28"/>
        </w:rPr>
      </w:pPr>
    </w:p>
    <w:p w14:paraId="4E337923" w14:textId="77777777" w:rsidR="000C6923" w:rsidRPr="00451217" w:rsidRDefault="000C6923" w:rsidP="00053F7C">
      <w:pPr>
        <w:tabs>
          <w:tab w:val="left" w:pos="953"/>
        </w:tabs>
        <w:ind w:firstLine="709"/>
        <w:rPr>
          <w:sz w:val="28"/>
          <w:szCs w:val="28"/>
        </w:rPr>
      </w:pPr>
    </w:p>
    <w:sectPr w:rsidR="000C6923" w:rsidRPr="00451217" w:rsidSect="003C3390">
      <w:headerReference w:type="default" r:id="rId9"/>
      <w:footerReference w:type="default" r:id="rId10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B210" w14:textId="77777777" w:rsidR="003235A3" w:rsidRDefault="003235A3" w:rsidP="00AE1DBC">
      <w:r>
        <w:separator/>
      </w:r>
    </w:p>
  </w:endnote>
  <w:endnote w:type="continuationSeparator" w:id="0">
    <w:p w14:paraId="4A1AD9BB" w14:textId="77777777" w:rsidR="003235A3" w:rsidRDefault="003235A3" w:rsidP="00AE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ST type B">
    <w:altName w:val="Calibri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6299" w14:textId="77777777" w:rsidR="003C3390" w:rsidRPr="00FA16E1" w:rsidRDefault="003C3390" w:rsidP="00B00F8B">
    <w:pPr>
      <w:contextualSpacing/>
      <w:jc w:val="center"/>
      <w:rPr>
        <w:sz w:val="28"/>
        <w:szCs w:val="28"/>
      </w:rPr>
    </w:pPr>
  </w:p>
  <w:p w14:paraId="037A8C2C" w14:textId="77777777" w:rsidR="003C3390" w:rsidRDefault="003C33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01F6" w14:textId="77777777" w:rsidR="003235A3" w:rsidRDefault="003235A3" w:rsidP="00AE1DBC">
      <w:r>
        <w:separator/>
      </w:r>
    </w:p>
  </w:footnote>
  <w:footnote w:type="continuationSeparator" w:id="0">
    <w:p w14:paraId="30CE9E65" w14:textId="77777777" w:rsidR="003235A3" w:rsidRDefault="003235A3" w:rsidP="00AE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A4A1" w14:textId="77777777" w:rsidR="003C3390" w:rsidRDefault="003C339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0500C40" wp14:editId="09F2D2CA">
              <wp:simplePos x="0" y="0"/>
              <wp:positionH relativeFrom="column">
                <wp:posOffset>-62392</wp:posOffset>
              </wp:positionH>
              <wp:positionV relativeFrom="paragraph">
                <wp:posOffset>-241300</wp:posOffset>
              </wp:positionV>
              <wp:extent cx="6663690" cy="10285095"/>
              <wp:effectExtent l="0" t="0" r="22860" b="20955"/>
              <wp:wrapNone/>
              <wp:docPr id="153" name="Группа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10285095"/>
                        <a:chOff x="1118" y="300"/>
                        <a:chExt cx="10494" cy="16146"/>
                      </a:xfrm>
                    </wpg:grpSpPr>
                    <wps:wsp>
                      <wps:cNvPr id="154" name="Freeform 2"/>
                      <wps:cNvSpPr>
                        <a:spLocks noChangeAspect="1"/>
                      </wps:cNvSpPr>
                      <wps:spPr bwMode="auto">
                        <a:xfrm>
                          <a:off x="11610" y="308"/>
                          <a:ext cx="2" cy="15834"/>
                        </a:xfrm>
                        <a:custGeom>
                          <a:avLst/>
                          <a:gdLst>
                            <a:gd name="T0" fmla="*/ 0 w 2"/>
                            <a:gd name="T1" fmla="*/ 0 h 15938"/>
                            <a:gd name="T2" fmla="*/ 2 w 2"/>
                            <a:gd name="T3" fmla="*/ 15834 h 15938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2" h="15938">
                              <a:moveTo>
                                <a:pt x="0" y="0"/>
                              </a:moveTo>
                              <a:lnTo>
                                <a:pt x="2" y="159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Rectangle 3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602"/>
                          <a:ext cx="574" cy="386"/>
                        </a:xfrm>
                        <a:prstGeom prst="rect">
                          <a:avLst/>
                        </a:prstGeom>
                        <a:noFill/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A93842" w14:textId="77777777" w:rsidR="003C3390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  <w:p w14:paraId="0ADFFB98" w14:textId="77777777" w:rsidR="003C3390" w:rsidRPr="00E427F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6" name="Freeform 4"/>
                      <wps:cNvSpPr>
                        <a:spLocks noChangeAspect="1"/>
                      </wps:cNvSpPr>
                      <wps:spPr bwMode="auto">
                        <a:xfrm>
                          <a:off x="1118" y="307"/>
                          <a:ext cx="10483" cy="2"/>
                        </a:xfrm>
                        <a:custGeom>
                          <a:avLst/>
                          <a:gdLst>
                            <a:gd name="T0" fmla="*/ 0 w 10483"/>
                            <a:gd name="T1" fmla="*/ 0 h 2"/>
                            <a:gd name="T2" fmla="*/ 10483 w 10483"/>
                            <a:gd name="T3" fmla="*/ 2 h 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3" h="2">
                              <a:moveTo>
                                <a:pt x="0" y="0"/>
                              </a:moveTo>
                              <a:lnTo>
                                <a:pt x="10483" y="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5"/>
                      <wps:cNvSpPr>
                        <a:spLocks noChangeAspect="1"/>
                      </wps:cNvSpPr>
                      <wps:spPr bwMode="auto">
                        <a:xfrm>
                          <a:off x="1118" y="300"/>
                          <a:ext cx="1" cy="16146"/>
                        </a:xfrm>
                        <a:custGeom>
                          <a:avLst/>
                          <a:gdLst>
                            <a:gd name="T0" fmla="*/ 0 w 1"/>
                            <a:gd name="T1" fmla="*/ 0 h 16104"/>
                            <a:gd name="T2" fmla="*/ 1 w 1"/>
                            <a:gd name="T3" fmla="*/ 16146 h 16104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" h="16104">
                              <a:moveTo>
                                <a:pt x="0" y="0"/>
                              </a:moveTo>
                              <a:lnTo>
                                <a:pt x="1" y="1610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Rectangle 6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988"/>
                          <a:ext cx="574" cy="4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B353D" w14:textId="476D1DF8" w:rsidR="003C3390" w:rsidRDefault="003C3390" w:rsidP="003C3390">
                            <w:pPr>
                              <w:widowControl w:val="0"/>
                              <w:jc w:val="center"/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</w:pPr>
                          </w:p>
                          <w:p w14:paraId="40239759" w14:textId="77777777" w:rsidR="00053F7C" w:rsidRPr="004840D8" w:rsidRDefault="00053F7C" w:rsidP="003C3390">
                            <w:pPr>
                              <w:widowControl w:val="0"/>
                              <w:jc w:val="center"/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</w:pP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  <wps:wsp>
                      <wps:cNvPr id="159" name="Freeform 7"/>
                      <wps:cNvSpPr>
                        <a:spLocks noChangeAspect="1"/>
                      </wps:cNvSpPr>
                      <wps:spPr bwMode="auto">
                        <a:xfrm>
                          <a:off x="1122" y="16440"/>
                          <a:ext cx="10485" cy="6"/>
                        </a:xfrm>
                        <a:custGeom>
                          <a:avLst/>
                          <a:gdLst>
                            <a:gd name="T0" fmla="*/ 0 w 10485"/>
                            <a:gd name="T1" fmla="*/ 6 h 6"/>
                            <a:gd name="T2" fmla="*/ 10485 w 10485"/>
                            <a:gd name="T3" fmla="*/ 0 h 6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5" h="6">
                              <a:moveTo>
                                <a:pt x="0" y="6"/>
                              </a:moveTo>
                              <a:lnTo>
                                <a:pt x="1048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500C40" id="Группа 153" o:spid="_x0000_s1026" style="position:absolute;margin-left:-4.9pt;margin-top:-19pt;width:524.7pt;height:809.85pt;z-index:251659776" coordorigin="1118,300" coordsize="10494,16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">
              <v:shape id="Freeform 2" o:spid="_x0000_s1027" style="position:absolute;left:11610;top:308;width:2;height:15834;visibility:visible;mso-wrap-style:square;v-text-anchor:top" coordsize="2,1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" path="m,l2,15938e" strokeweight="1.35pt">
                <v:stroke startarrowwidth="narrow" startarrowlength="short" endarrowwidth="narrow" endarrowlength="short"/>
                <v:path arrowok="t" o:connecttype="custom" o:connectlocs="0,0;2,15731" o:connectangles="0,0"/>
                <o:lock v:ext="edit" aspectratio="t"/>
              </v:shape>
              <v:rect id="Rectangle 3" o:spid="_x0000_s1028" style="position:absolute;left:11038;top:15602;width:574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" filled="f" strokeweight="1.35pt">
                <o:lock v:ext="edit" aspectratio="t"/>
                <v:textbox inset="1pt,1pt,1pt,1pt">
                  <w:txbxContent>
                    <w:p w14:paraId="24A93842" w14:textId="77777777" w:rsidR="003C3390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  <w:t>Лист</w:t>
                      </w:r>
                    </w:p>
                    <w:p w14:paraId="0ADFFB98" w14:textId="77777777" w:rsidR="003C3390" w:rsidRPr="00E427F7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shape id="Freeform 4" o:spid="_x0000_s1029" style="position:absolute;left:1118;top:307;width:10483;height:2;visibility:visible;mso-wrap-style:square;v-text-anchor:top" coordsize="1048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" path="m,l10483,2e" strokeweight="1.35pt">
                <v:stroke startarrowwidth="narrow" startarrowlength="short" endarrowwidth="narrow" endarrowlength="short"/>
                <v:path arrowok="t" o:connecttype="custom" o:connectlocs="0,0;10483,2" o:connectangles="0,0"/>
                <o:lock v:ext="edit" aspectratio="t"/>
              </v:shape>
              <v:shape id="Freeform 5" o:spid="_x0000_s1030" style="position:absolute;left:1118;top:300;width:1;height:16146;visibility:visible;mso-wrap-style:square;v-text-anchor:top" coordsize="1,1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" path="m,l1,16104e" strokeweight="1.35pt">
                <v:stroke startarrowwidth="narrow" startarrowlength="short" endarrowwidth="narrow" endarrowlength="short"/>
                <v:path arrowok="t" o:connecttype="custom" o:connectlocs="0,0;1,16188" o:connectangles="0,0"/>
                <o:lock v:ext="edit" aspectratio="t"/>
              </v:shape>
              <v:rect id="Rectangle 6" o:spid="_x0000_s1031" style="position:absolute;left:11038;top:15988;width:574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" strokeweight="1.35pt">
                <o:lock v:ext="edit" aspectratio="t"/>
                <v:textbox inset="1pt,1mm,1pt,1pt">
                  <w:txbxContent>
                    <w:p w14:paraId="678B353D" w14:textId="476D1DF8" w:rsidR="003C3390" w:rsidRDefault="003C3390" w:rsidP="003C3390">
                      <w:pPr>
                        <w:widowControl w:val="0"/>
                        <w:jc w:val="center"/>
                        <w:rPr>
                          <w:rFonts w:ascii="GOST type B" w:hAnsi="GOST type B"/>
                          <w:i/>
                          <w:position w:val="-14"/>
                        </w:rPr>
                      </w:pPr>
                    </w:p>
                    <w:p w14:paraId="40239759" w14:textId="77777777" w:rsidR="00053F7C" w:rsidRPr="004840D8" w:rsidRDefault="00053F7C" w:rsidP="003C3390">
                      <w:pPr>
                        <w:widowControl w:val="0"/>
                        <w:jc w:val="center"/>
                        <w:rPr>
                          <w:rFonts w:ascii="GOST type B" w:hAnsi="GOST type B"/>
                          <w:i/>
                          <w:position w:val="-14"/>
                        </w:rPr>
                      </w:pPr>
                    </w:p>
                  </w:txbxContent>
                </v:textbox>
              </v:rect>
              <v:shape id="Freeform 7" o:spid="_x0000_s1032" style="position:absolute;left:1122;top:16440;width:10485;height:6;visibility:visible;mso-wrap-style:square;v-text-anchor:top" coordsize="10485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" path="m,6l10485,e" strokeweight="1.35pt">
                <v:stroke startarrowwidth="narrow" startarrowlength="short" endarrowwidth="narrow" endarrowlength="short"/>
                <v:path arrowok="t" o:connecttype="custom" o:connectlocs="0,6;10485,0" o:connectangles="0,0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5E3"/>
    <w:rsid w:val="00004238"/>
    <w:rsid w:val="00020FBB"/>
    <w:rsid w:val="000315A7"/>
    <w:rsid w:val="00036B73"/>
    <w:rsid w:val="00053F7C"/>
    <w:rsid w:val="000578A9"/>
    <w:rsid w:val="000625D3"/>
    <w:rsid w:val="00066353"/>
    <w:rsid w:val="00075EB9"/>
    <w:rsid w:val="00092284"/>
    <w:rsid w:val="000A3E40"/>
    <w:rsid w:val="000C1963"/>
    <w:rsid w:val="000C6923"/>
    <w:rsid w:val="000E67EE"/>
    <w:rsid w:val="00101BB6"/>
    <w:rsid w:val="001118B5"/>
    <w:rsid w:val="00116413"/>
    <w:rsid w:val="00121681"/>
    <w:rsid w:val="00121696"/>
    <w:rsid w:val="00125272"/>
    <w:rsid w:val="001260CB"/>
    <w:rsid w:val="00130EF9"/>
    <w:rsid w:val="00174EB3"/>
    <w:rsid w:val="001C3428"/>
    <w:rsid w:val="001D00E9"/>
    <w:rsid w:val="001D70D6"/>
    <w:rsid w:val="001E5526"/>
    <w:rsid w:val="001F1712"/>
    <w:rsid w:val="002107C0"/>
    <w:rsid w:val="0023734A"/>
    <w:rsid w:val="00237BC2"/>
    <w:rsid w:val="00257756"/>
    <w:rsid w:val="00271707"/>
    <w:rsid w:val="00284E0F"/>
    <w:rsid w:val="00290E17"/>
    <w:rsid w:val="002C2D5B"/>
    <w:rsid w:val="002E043E"/>
    <w:rsid w:val="002E3853"/>
    <w:rsid w:val="002F4541"/>
    <w:rsid w:val="00305A43"/>
    <w:rsid w:val="003235A3"/>
    <w:rsid w:val="003312FF"/>
    <w:rsid w:val="00377868"/>
    <w:rsid w:val="003939B1"/>
    <w:rsid w:val="003B7A17"/>
    <w:rsid w:val="003C3390"/>
    <w:rsid w:val="003C5B88"/>
    <w:rsid w:val="004016DC"/>
    <w:rsid w:val="00405269"/>
    <w:rsid w:val="00413C33"/>
    <w:rsid w:val="00436D6A"/>
    <w:rsid w:val="00451217"/>
    <w:rsid w:val="00454EC5"/>
    <w:rsid w:val="00466255"/>
    <w:rsid w:val="004C5091"/>
    <w:rsid w:val="004E713B"/>
    <w:rsid w:val="004F166B"/>
    <w:rsid w:val="004F5C6D"/>
    <w:rsid w:val="0050772D"/>
    <w:rsid w:val="00513C52"/>
    <w:rsid w:val="00572398"/>
    <w:rsid w:val="005937A2"/>
    <w:rsid w:val="00594E92"/>
    <w:rsid w:val="005A79DF"/>
    <w:rsid w:val="005C515C"/>
    <w:rsid w:val="005D22EA"/>
    <w:rsid w:val="005E67F8"/>
    <w:rsid w:val="005E7881"/>
    <w:rsid w:val="005F1B7E"/>
    <w:rsid w:val="00620E70"/>
    <w:rsid w:val="006379AC"/>
    <w:rsid w:val="00643C6F"/>
    <w:rsid w:val="00660229"/>
    <w:rsid w:val="00684069"/>
    <w:rsid w:val="006C6345"/>
    <w:rsid w:val="006E77C0"/>
    <w:rsid w:val="006F5335"/>
    <w:rsid w:val="007045F9"/>
    <w:rsid w:val="00717F22"/>
    <w:rsid w:val="00731E57"/>
    <w:rsid w:val="00745753"/>
    <w:rsid w:val="00760C3E"/>
    <w:rsid w:val="007665BD"/>
    <w:rsid w:val="0077241D"/>
    <w:rsid w:val="007A6351"/>
    <w:rsid w:val="007B6AA2"/>
    <w:rsid w:val="007F02E0"/>
    <w:rsid w:val="007F0DCB"/>
    <w:rsid w:val="007F1CC9"/>
    <w:rsid w:val="007F34AF"/>
    <w:rsid w:val="00825E05"/>
    <w:rsid w:val="008501ED"/>
    <w:rsid w:val="00860323"/>
    <w:rsid w:val="00883BE8"/>
    <w:rsid w:val="0089002F"/>
    <w:rsid w:val="0089460E"/>
    <w:rsid w:val="008A27BE"/>
    <w:rsid w:val="008B2C97"/>
    <w:rsid w:val="008C7043"/>
    <w:rsid w:val="008E75BE"/>
    <w:rsid w:val="00936CF8"/>
    <w:rsid w:val="009650EA"/>
    <w:rsid w:val="00986CCE"/>
    <w:rsid w:val="009A7C35"/>
    <w:rsid w:val="009B5190"/>
    <w:rsid w:val="009C71EA"/>
    <w:rsid w:val="009D0A4A"/>
    <w:rsid w:val="00A24473"/>
    <w:rsid w:val="00A340C4"/>
    <w:rsid w:val="00A62499"/>
    <w:rsid w:val="00A7117D"/>
    <w:rsid w:val="00A829F0"/>
    <w:rsid w:val="00A870D0"/>
    <w:rsid w:val="00AB005D"/>
    <w:rsid w:val="00AB5E41"/>
    <w:rsid w:val="00AB606C"/>
    <w:rsid w:val="00AC4F70"/>
    <w:rsid w:val="00AD3FE9"/>
    <w:rsid w:val="00AE1DBC"/>
    <w:rsid w:val="00B00F8B"/>
    <w:rsid w:val="00B170C3"/>
    <w:rsid w:val="00B35161"/>
    <w:rsid w:val="00B67819"/>
    <w:rsid w:val="00B90F46"/>
    <w:rsid w:val="00BA1ABA"/>
    <w:rsid w:val="00BA5E99"/>
    <w:rsid w:val="00C027AF"/>
    <w:rsid w:val="00C821FF"/>
    <w:rsid w:val="00C9347B"/>
    <w:rsid w:val="00CA05E3"/>
    <w:rsid w:val="00CA7CF6"/>
    <w:rsid w:val="00CC5617"/>
    <w:rsid w:val="00CD5729"/>
    <w:rsid w:val="00CD6BFD"/>
    <w:rsid w:val="00CD7539"/>
    <w:rsid w:val="00CF4605"/>
    <w:rsid w:val="00D02DB2"/>
    <w:rsid w:val="00D140A9"/>
    <w:rsid w:val="00D4700B"/>
    <w:rsid w:val="00D50848"/>
    <w:rsid w:val="00DA5B7A"/>
    <w:rsid w:val="00DB7308"/>
    <w:rsid w:val="00DD5C89"/>
    <w:rsid w:val="00DE51C1"/>
    <w:rsid w:val="00DE6CE5"/>
    <w:rsid w:val="00E04F90"/>
    <w:rsid w:val="00E23823"/>
    <w:rsid w:val="00E35DA7"/>
    <w:rsid w:val="00E37F73"/>
    <w:rsid w:val="00E711AB"/>
    <w:rsid w:val="00E946FE"/>
    <w:rsid w:val="00EA091E"/>
    <w:rsid w:val="00EC2AB1"/>
    <w:rsid w:val="00EF2C8D"/>
    <w:rsid w:val="00F32DBC"/>
    <w:rsid w:val="00F445AA"/>
    <w:rsid w:val="00F61A9B"/>
    <w:rsid w:val="00F87027"/>
    <w:rsid w:val="00FA120D"/>
    <w:rsid w:val="00FA16E1"/>
    <w:rsid w:val="00FA2B5B"/>
    <w:rsid w:val="00FE3462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A54398"/>
  <w15:docId w15:val="{37714028-ABD8-43A0-936D-24F181A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6D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E1DB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locked/>
    <w:rsid w:val="00AE1DBC"/>
    <w:rPr>
      <w:rFonts w:cs="Times New Roman"/>
    </w:rPr>
  </w:style>
  <w:style w:type="paragraph" w:styleId="a6">
    <w:name w:val="footer"/>
    <w:basedOn w:val="a"/>
    <w:link w:val="a7"/>
    <w:uiPriority w:val="99"/>
    <w:rsid w:val="00AE1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E1DBC"/>
    <w:rPr>
      <w:rFonts w:cs="Times New Roman"/>
    </w:rPr>
  </w:style>
  <w:style w:type="character" w:styleId="a8">
    <w:name w:val="Placeholder Text"/>
    <w:uiPriority w:val="99"/>
    <w:semiHidden/>
    <w:rsid w:val="002E3853"/>
    <w:rPr>
      <w:rFonts w:cs="Times New Roman"/>
      <w:color w:val="808080"/>
    </w:rPr>
  </w:style>
  <w:style w:type="paragraph" w:styleId="a9">
    <w:name w:val="List Paragraph"/>
    <w:basedOn w:val="a"/>
    <w:uiPriority w:val="99"/>
    <w:qFormat/>
    <w:rsid w:val="00507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4016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016D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A7CF6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F445AA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locked/>
    <w:rsid w:val="00F44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6692-C00C-4641-8D4F-BCE5138B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мвидео</dc:creator>
  <cp:keywords/>
  <dc:description/>
  <cp:lastModifiedBy>Лохонова Татьяна Сергеевна</cp:lastModifiedBy>
  <cp:revision>5</cp:revision>
  <cp:lastPrinted>2008-01-01T00:38:00Z</cp:lastPrinted>
  <dcterms:created xsi:type="dcterms:W3CDTF">2021-05-25T13:50:00Z</dcterms:created>
  <dcterms:modified xsi:type="dcterms:W3CDTF">2021-06-03T16:11:00Z</dcterms:modified>
</cp:coreProperties>
</file>