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272" w:rsidRPr="00682D1E" w:rsidRDefault="00697070" w:rsidP="00A6027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pict>
          <v:group id="_x0000_s1026" style="position:absolute;left:0;text-align:left;margin-left:-22.05pt;margin-top:-37.7pt;width:517.15pt;height:805.1pt;z-index:251658240" coordorigin="1260,395" coordsize="10260,16020">
            <v:group id="_x0000_s1027" style="position:absolute;left:10932;top:15656;width:588;height:759" coordorigin="10932,15656" coordsize="588,759">
              <v:line id="_x0000_s1028" style="position:absolute" from="10932,15656" to="11497,15656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10932;top:15656;width:588;height:363" filled="f" stroked="f" strokeweight=".5pt">
                <v:textbox style="mso-next-textbox:#_x0000_s1029" inset=".2mm,0,0,0">
                  <w:txbxContent>
                    <w:p w:rsidR="00A60272" w:rsidRPr="0066440B" w:rsidRDefault="00A60272" w:rsidP="00A6027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66440B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line id="_x0000_s1030" style="position:absolute;flip:x y" from="10932,15656" to="10932,16415" strokeweight=".5pt"/>
              <v:shape id="_x0000_s1031" style="position:absolute;left:10954;top:15712;width:566;height:166;flip:y" coordsize="564,1" path="m,l564,e" filled="f" strokeweight=".5pt">
                <v:path arrowok="t"/>
              </v:shape>
            </v:group>
            <v:rect id="_x0000_s1032" style="position:absolute;left:1260;top:395;width:10260;height:16008" filled="f" strokeweight=".5pt"/>
          </v:group>
        </w:pict>
      </w:r>
      <w:r w:rsidR="00A60272" w:rsidRPr="00C22D2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0272">
        <w:rPr>
          <w:rFonts w:ascii="Times New Roman" w:hAnsi="Times New Roman" w:cs="Times New Roman"/>
          <w:b/>
          <w:sz w:val="32"/>
          <w:szCs w:val="32"/>
        </w:rPr>
        <w:t xml:space="preserve">        5 Лабораторная работа </w:t>
      </w:r>
      <w:r w:rsidR="00A60272" w:rsidRPr="00682D1E">
        <w:rPr>
          <w:rFonts w:ascii="Times New Roman" w:hAnsi="Times New Roman" w:cs="Times New Roman"/>
          <w:b/>
          <w:color w:val="000000"/>
          <w:sz w:val="32"/>
          <w:szCs w:val="32"/>
        </w:rPr>
        <w:t>№5</w:t>
      </w:r>
      <w:r w:rsidR="00A60272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Определение суммарной плотности заражения зерна</w:t>
      </w:r>
    </w:p>
    <w:p w:rsidR="00A60272" w:rsidRDefault="00A60272" w:rsidP="00A60272">
      <w:pPr>
        <w:spacing w:after="0" w:line="240" w:lineRule="auto"/>
        <w:ind w:left="2694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272" w:rsidRDefault="00A60272" w:rsidP="00A602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работы</w:t>
      </w:r>
    </w:p>
    <w:p w:rsidR="00A60272" w:rsidRDefault="00A60272" w:rsidP="00A602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Освоить методику расчета суммарной плотности заражения зерна. Научится составлять прогноз развития ВХЗ.</w:t>
      </w:r>
    </w:p>
    <w:p w:rsidR="00A60272" w:rsidRPr="001357D8" w:rsidRDefault="00A60272" w:rsidP="00A602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272" w:rsidRDefault="00A60272" w:rsidP="00A602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 и материалы</w:t>
      </w:r>
    </w:p>
    <w:p w:rsidR="00A60272" w:rsidRDefault="00A60272" w:rsidP="00A602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Зараженные образцы зерновой массы, разборные доски, шпатели, набор сит - 1,5; 2,5 мм, зерновые лупы (х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,5).</w:t>
      </w:r>
    </w:p>
    <w:p w:rsidR="00A60272" w:rsidRDefault="00A60272" w:rsidP="00A602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272" w:rsidRPr="00682D1E" w:rsidRDefault="00A60272" w:rsidP="00A602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A60272" w:rsidRPr="00120490" w:rsidRDefault="00A60272" w:rsidP="00A60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1) Рисовый долгоносик</w:t>
      </w:r>
      <w:r w:rsidRPr="00A602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(n1=3</w:t>
      </w:r>
      <w:r w:rsidRPr="00120490">
        <w:rPr>
          <w:rFonts w:ascii="Times New Roman" w:hAnsi="Times New Roman" w:cs="Times New Roman"/>
          <w:sz w:val="28"/>
          <w:szCs w:val="28"/>
        </w:rPr>
        <w:t xml:space="preserve">; n2= </w:t>
      </w:r>
      <w:r>
        <w:rPr>
          <w:rFonts w:ascii="Times New Roman" w:hAnsi="Times New Roman" w:cs="Times New Roman"/>
          <w:sz w:val="28"/>
          <w:szCs w:val="28"/>
        </w:rPr>
        <w:t>6; n3=4</w:t>
      </w:r>
      <w:r w:rsidRPr="00120490">
        <w:rPr>
          <w:rFonts w:ascii="Times New Roman" w:hAnsi="Times New Roman" w:cs="Times New Roman"/>
          <w:sz w:val="28"/>
          <w:szCs w:val="28"/>
        </w:rPr>
        <w:t>).</w:t>
      </w:r>
    </w:p>
    <w:p w:rsidR="00A60272" w:rsidRPr="00120490" w:rsidRDefault="00A60272" w:rsidP="00A60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20490">
        <w:rPr>
          <w:rFonts w:ascii="Times New Roman" w:hAnsi="Times New Roman" w:cs="Times New Roman"/>
          <w:sz w:val="28"/>
          <w:szCs w:val="28"/>
        </w:rPr>
        <w:t xml:space="preserve">2) </w:t>
      </w:r>
      <w:bookmarkStart w:id="0" w:name="_Hlk41905840"/>
      <w:r w:rsidRPr="00120490">
        <w:rPr>
          <w:rFonts w:ascii="Times New Roman" w:hAnsi="Times New Roman" w:cs="Times New Roman"/>
          <w:sz w:val="28"/>
          <w:szCs w:val="28"/>
        </w:rPr>
        <w:t>Амбарный долгоносик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(n1=7; n2= 0; n3=2</w:t>
      </w:r>
      <w:r w:rsidRPr="00120490">
        <w:rPr>
          <w:rFonts w:ascii="Times New Roman" w:hAnsi="Times New Roman" w:cs="Times New Roman"/>
          <w:sz w:val="28"/>
          <w:szCs w:val="28"/>
        </w:rPr>
        <w:t>).</w:t>
      </w:r>
    </w:p>
    <w:p w:rsidR="00A60272" w:rsidRPr="00120490" w:rsidRDefault="00A60272" w:rsidP="00A60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20490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Зерновой точильщик (n1=3; n2=1</w:t>
      </w:r>
      <w:r w:rsidRPr="00120490">
        <w:rPr>
          <w:rFonts w:ascii="Times New Roman" w:hAnsi="Times New Roman" w:cs="Times New Roman"/>
          <w:sz w:val="28"/>
          <w:szCs w:val="28"/>
        </w:rPr>
        <w:t>; n3=2).</w:t>
      </w:r>
    </w:p>
    <w:p w:rsidR="00A60272" w:rsidRDefault="00A60272" w:rsidP="00A602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0490">
        <w:rPr>
          <w:rFonts w:ascii="Times New Roman" w:hAnsi="Times New Roman" w:cs="Times New Roman"/>
          <w:sz w:val="28"/>
          <w:szCs w:val="28"/>
        </w:rPr>
        <w:t>Темп</w:t>
      </w:r>
      <w:r>
        <w:rPr>
          <w:rFonts w:ascii="Times New Roman" w:hAnsi="Times New Roman" w:cs="Times New Roman"/>
          <w:sz w:val="28"/>
          <w:szCs w:val="28"/>
        </w:rPr>
        <w:t>ература зерна: в верхнем слое 40</w:t>
      </w:r>
      <w:r w:rsidRPr="00120490">
        <w:rPr>
          <w:rFonts w:ascii="Times New Roman" w:hAnsi="Times New Roman" w:cs="Times New Roman"/>
          <w:sz w:val="28"/>
          <w:szCs w:val="28"/>
        </w:rPr>
        <w:t xml:space="preserve"> град, в среднем с</w:t>
      </w:r>
      <w:r>
        <w:rPr>
          <w:rFonts w:ascii="Times New Roman" w:hAnsi="Times New Roman" w:cs="Times New Roman"/>
          <w:sz w:val="28"/>
          <w:szCs w:val="28"/>
        </w:rPr>
        <w:t>лое -24 град, в нижнем слое – 22</w:t>
      </w:r>
      <w:r w:rsidRPr="00120490">
        <w:rPr>
          <w:rFonts w:ascii="Times New Roman" w:hAnsi="Times New Roman" w:cs="Times New Roman"/>
          <w:sz w:val="28"/>
          <w:szCs w:val="28"/>
        </w:rPr>
        <w:t xml:space="preserve"> град.</w:t>
      </w:r>
      <w:r w:rsidRPr="00A602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0272" w:rsidRPr="00120490" w:rsidRDefault="00A60272" w:rsidP="00A602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0490">
        <w:rPr>
          <w:rFonts w:ascii="Times New Roman" w:hAnsi="Times New Roman" w:cs="Times New Roman"/>
          <w:sz w:val="28"/>
          <w:szCs w:val="28"/>
        </w:rPr>
        <w:t xml:space="preserve">Задание: Х с, </w:t>
      </w:r>
      <w:proofErr w:type="spellStart"/>
      <w:r w:rsidRPr="00120490">
        <w:rPr>
          <w:rFonts w:ascii="Times New Roman" w:hAnsi="Times New Roman" w:cs="Times New Roman"/>
          <w:sz w:val="28"/>
          <w:szCs w:val="28"/>
        </w:rPr>
        <w:t>Хвр</w:t>
      </w:r>
      <w:proofErr w:type="spellEnd"/>
      <w:r w:rsidRPr="00120490">
        <w:rPr>
          <w:rFonts w:ascii="Times New Roman" w:hAnsi="Times New Roman" w:cs="Times New Roman"/>
          <w:sz w:val="28"/>
          <w:szCs w:val="28"/>
        </w:rPr>
        <w:t xml:space="preserve">, Определить СПЗ, А, К </w:t>
      </w:r>
      <w:proofErr w:type="spellStart"/>
      <w:r w:rsidRPr="00120490">
        <w:rPr>
          <w:rFonts w:ascii="Times New Roman" w:hAnsi="Times New Roman" w:cs="Times New Roman"/>
          <w:sz w:val="28"/>
          <w:szCs w:val="28"/>
        </w:rPr>
        <w:t>у.ч</w:t>
      </w:r>
      <w:proofErr w:type="spellEnd"/>
      <w:r w:rsidRPr="00120490">
        <w:rPr>
          <w:rFonts w:ascii="Times New Roman" w:hAnsi="Times New Roman" w:cs="Times New Roman"/>
          <w:sz w:val="28"/>
          <w:szCs w:val="28"/>
        </w:rPr>
        <w:t>.</w:t>
      </w:r>
    </w:p>
    <w:p w:rsidR="00A60272" w:rsidRDefault="00A60272" w:rsidP="00A602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20490">
        <w:rPr>
          <w:rFonts w:ascii="Times New Roman" w:hAnsi="Times New Roman" w:cs="Times New Roman"/>
          <w:sz w:val="28"/>
          <w:szCs w:val="28"/>
        </w:rPr>
        <w:t>Составить прогноз развития вредителей и дать рекомендации по предупреждению их развития.</w:t>
      </w:r>
    </w:p>
    <w:p w:rsidR="00A60272" w:rsidRDefault="00A60272" w:rsidP="00A602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bookmark0"/>
    </w:p>
    <w:p w:rsidR="00A60272" w:rsidRPr="00682D1E" w:rsidRDefault="00A60272" w:rsidP="00A602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5.1 </w:t>
      </w:r>
      <w:bookmarkEnd w:id="1"/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60272" w:rsidRPr="00682D1E" w:rsidRDefault="00A60272" w:rsidP="00A60272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Систематический и тщательный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состоянием зерновых масс по зараженности необходим для выявления вредителей, своевременного и полного обеззараживания.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зараженностью проводят при приемке, хранении и отпуске зерна. При обнаружении в зерновой массе вредителей определяют плотность заселения и прогнозируют численность их увеличения. Для оценки зараженности зерна насекомыми и клещами с учетом различной меры их вредоносной деятельности для каждой партии зерна рассчитывают суммарную плотность заражения (СПЗ), а зараженность зерна всеми видами насекомых и клещей выражают в степенях.</w:t>
      </w:r>
      <w:r>
        <w:t xml:space="preserve"> </w:t>
      </w:r>
    </w:p>
    <w:p w:rsidR="00A60272" w:rsidRDefault="00A60272" w:rsidP="00A602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СПЗ представляет собой сумму плотностей заражения зерна разными видами насекомых и клещей, приведенных к плотности заражения наиболее распространенным вредителем – рисовым долгоносиком в соответствии с коэффициентами вредоносности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каждого вида. Помимо снижения массы и ухудшения качества и технологического достоинства зерна насекомые и клещи выделяют в зерно токсичные для человека вещества. Поэтому при определенной плотности заражения зерна насекомыми и клещами оно становится непригодным для продовольственных целей. Токсичные вещества сохраняются в зерне и после дезинсекции.</w:t>
      </w:r>
    </w:p>
    <w:p w:rsidR="00A60272" w:rsidRDefault="00A60272" w:rsidP="00A602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Ухудшение санитарного состояния зерна при заражении его насекомыми и клещами вызывает необходимость строгой регламентации как плотности заражения вредителями отдельных видов, так и суммарной плотности заражения, то есть установления МДУ количества насекомых в 1 </w:t>
      </w:r>
      <w:r>
        <w:rPr>
          <w:rFonts w:ascii="Times New Roman" w:hAnsi="Times New Roman" w:cs="Times New Roman"/>
          <w:sz w:val="28"/>
          <w:szCs w:val="28"/>
        </w:rPr>
        <w:lastRenderedPageBreak/>
        <w:t>кг зерна.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В зависимости от степени зараженности зерна необходимо выполнить следующие мероприятия. При I степени в первую очередь необходимо осуществить прогноз времени, через которое при данных условиях зараженность зерна может перейти в III степень. Сначала определяют коэффициент увеличения численности по уравнению:</w:t>
      </w:r>
    </w:p>
    <w:p w:rsidR="00A60272" w:rsidRDefault="00697070" w:rsidP="00A60272">
      <w:pPr>
        <w:spacing w:after="0" w:line="240" w:lineRule="auto"/>
        <w:ind w:firstLine="851"/>
        <w:jc w:val="both"/>
      </w:pPr>
      <w:r w:rsidRPr="0069707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33" style="position:absolute;left:0;text-align:left;margin-left:-24.9pt;margin-top:-120.75pt;width:517.15pt;height:805.1pt;z-index:251659264" coordorigin="1260,395" coordsize="10260,16020">
            <v:group id="_x0000_s1034" style="position:absolute;left:10932;top:15656;width:588;height:759" coordorigin="10932,15656" coordsize="588,759">
              <v:line id="_x0000_s1035" style="position:absolute" from="10932,15656" to="11497,15656" strokeweight=".5pt"/>
              <v:shape id="_x0000_s1036" type="#_x0000_t202" style="position:absolute;left:10932;top:15656;width:588;height:363" filled="f" stroked="f" strokeweight=".5pt">
                <v:textbox style="mso-next-textbox:#_x0000_s1036" inset=".2mm,0,0,0">
                  <w:txbxContent>
                    <w:p w:rsidR="00A60272" w:rsidRPr="0066440B" w:rsidRDefault="00A60272" w:rsidP="00A6027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66440B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line id="_x0000_s1037" style="position:absolute;flip:x y" from="10932,15656" to="10932,16415" strokeweight=".5pt"/>
              <v:shape id="_x0000_s1038" style="position:absolute;left:10954;top:15712;width:566;height:166;flip:y" coordsize="564,1" path="m,l564,e" filled="f" strokeweight=".5pt">
                <v:path arrowok="t"/>
              </v:shape>
            </v:group>
            <v:rect id="_x0000_s1039" style="position:absolute;left:1260;top:395;width:10260;height:16008" filled="f" strokeweight=".5pt"/>
          </v:group>
        </w:pict>
      </w:r>
    </w:p>
    <w:p w:rsidR="00A60272" w:rsidRDefault="00A60272" w:rsidP="00A602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</w:t>
      </w:r>
      <w:proofErr w:type="spellStart"/>
      <w:r w:rsidRPr="00A60272">
        <w:rPr>
          <w:rFonts w:ascii="Times New Roman" w:hAnsi="Times New Roman" w:cs="Times New Roman"/>
          <w:sz w:val="28"/>
          <w:szCs w:val="28"/>
        </w:rPr>
        <w:t>Ку</w:t>
      </w:r>
      <w:proofErr w:type="gramStart"/>
      <w:r w:rsidRPr="00A60272">
        <w:rPr>
          <w:rFonts w:ascii="Times New Roman" w:hAnsi="Times New Roman" w:cs="Times New Roman"/>
          <w:sz w:val="28"/>
          <w:szCs w:val="28"/>
        </w:rPr>
        <w:t>.ч</w:t>
      </w:r>
      <w:proofErr w:type="spellEnd"/>
      <w:proofErr w:type="gramEnd"/>
      <w:r w:rsidRPr="00A60272">
        <w:rPr>
          <w:rFonts w:ascii="Times New Roman" w:hAnsi="Times New Roman" w:cs="Times New Roman"/>
          <w:sz w:val="28"/>
          <w:szCs w:val="28"/>
        </w:rPr>
        <w:t xml:space="preserve"> = 3 : СПЗ,</w:t>
      </w:r>
      <w:r w:rsidR="00B215EA">
        <w:rPr>
          <w:rFonts w:ascii="Times New Roman" w:hAnsi="Times New Roman" w:cs="Times New Roman"/>
          <w:sz w:val="28"/>
          <w:szCs w:val="28"/>
        </w:rPr>
        <w:t xml:space="preserve">                                            (5,1)</w:t>
      </w:r>
    </w:p>
    <w:p w:rsidR="00A60272" w:rsidRDefault="00A60272" w:rsidP="00A602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.ч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коэффициент увеличения численности;</w:t>
      </w:r>
    </w:p>
    <w:p w:rsidR="00A60272" w:rsidRDefault="00A60272" w:rsidP="00A602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3 - нижний предел СПЗ при III степени зараженности зерна,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/кг;</w:t>
      </w:r>
    </w:p>
    <w:p w:rsidR="00A60272" w:rsidRPr="00B63C04" w:rsidRDefault="00A60272" w:rsidP="00A602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СПЗ - суммарная плотность заражения зерна данной партии,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/кг. </w:t>
      </w:r>
    </w:p>
    <w:p w:rsidR="00A60272" w:rsidRDefault="00A60272" w:rsidP="00A602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с помощью номограмм, приведенных на рисунке 5, определяют время наступления III степени зараженности зерна.</w:t>
      </w:r>
    </w:p>
    <w:p w:rsidR="00A60272" w:rsidRPr="00A60272" w:rsidRDefault="00A60272" w:rsidP="00A602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272" w:rsidRDefault="00A60272" w:rsidP="00A60272">
      <w:pPr>
        <w:spacing w:after="0" w:line="240" w:lineRule="auto"/>
        <w:jc w:val="both"/>
        <w:rPr>
          <w:noProof/>
          <w:lang w:eastAsia="ru-RU"/>
        </w:rPr>
      </w:pPr>
      <w:r>
        <w:rPr>
          <w:noProof/>
          <w:lang w:eastAsia="ru-RU"/>
        </w:rPr>
        <w:t xml:space="preserve">     </w:t>
      </w:r>
    </w:p>
    <w:p w:rsidR="00A60272" w:rsidRDefault="00A60272" w:rsidP="00A60272">
      <w:pPr>
        <w:spacing w:after="0" w:line="240" w:lineRule="auto"/>
        <w:jc w:val="both"/>
        <w:rPr>
          <w:noProof/>
          <w:lang w:eastAsia="ru-RU"/>
        </w:rPr>
      </w:pPr>
      <w:r>
        <w:rPr>
          <w:noProof/>
          <w:lang w:eastAsia="ru-RU"/>
        </w:rPr>
        <w:t xml:space="preserve">    </w:t>
      </w:r>
      <w:r>
        <w:rPr>
          <w:noProof/>
          <w:lang w:eastAsia="ru-RU"/>
        </w:rPr>
        <w:drawing>
          <wp:inline distT="0" distB="0" distL="0" distR="0">
            <wp:extent cx="5225415" cy="3439795"/>
            <wp:effectExtent l="19050" t="0" r="0" b="0"/>
            <wp:docPr id="1" name="shape1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103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415" cy="3439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272" w:rsidRPr="00B63C04" w:rsidRDefault="00A60272" w:rsidP="00A602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5 – Номограммы прогноза численности жуков в зерне</w:t>
      </w:r>
    </w:p>
    <w:p w:rsidR="00A60272" w:rsidRPr="00B63C04" w:rsidRDefault="00A60272" w:rsidP="00A602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272" w:rsidRPr="001357D8" w:rsidRDefault="00A60272" w:rsidP="00A6027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Для этого на вертикальной оси (ординат) графика соответствующего вида насекомого находят точку, соответствующую величине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у.ч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Из этой точки проектируют перпендикуляр к оси ординат до пересечения с температурной кривой. При этом ориентируются на наиболее высокую температуру зерна в насыпи. Из точки пересечения опускают перпендикуляр на горизонтальную ось (абсцисс), где отсчитывают значение времени, при котором СПЗ достигает 3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экз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/кг, то есть </w:t>
      </w:r>
      <w:r w:rsidRPr="00682D1E">
        <w:rPr>
          <w:rFonts w:ascii="Times New Roman" w:hAnsi="Times New Roman" w:cs="Times New Roman"/>
          <w:color w:val="000000"/>
          <w:sz w:val="28"/>
          <w:szCs w:val="28"/>
        </w:rPr>
        <w:t>III</w:t>
      </w:r>
      <w:r w:rsidRPr="00682D1E">
        <w:rPr>
          <w:rFonts w:ascii="Times New Roman" w:hAnsi="Times New Roman" w:cs="Times New Roman"/>
          <w:color w:val="000000"/>
          <w:sz w:val="27"/>
          <w:szCs w:val="27"/>
        </w:rPr>
        <w:t xml:space="preserve"> степени зараженности зерна.</w:t>
      </w:r>
    </w:p>
    <w:p w:rsidR="00FF6A60" w:rsidRPr="001357D8" w:rsidRDefault="00FF6A60" w:rsidP="00FF6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1357D8" w:rsidRDefault="00FF6A60" w:rsidP="00FF6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1357D8" w:rsidRDefault="00FF6A60" w:rsidP="00FF6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1357D8" w:rsidRDefault="00FF6A60" w:rsidP="00FF6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1357D8" w:rsidRDefault="00FF6A60" w:rsidP="00FF6A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FF6A60" w:rsidRDefault="00FF6A60" w:rsidP="00FF6A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A6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</w:t>
      </w:r>
      <w:r w:rsidR="00697070" w:rsidRPr="00697070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group id="_x0000_s1047" style="position:absolute;left:0;text-align:left;margin-left:-29.8pt;margin-top:-38.85pt;width:517.15pt;height:805.1pt;z-index:251660288;mso-position-horizontal-relative:text;mso-position-vertical-relative:text" coordorigin="1260,395" coordsize="10260,16020">
            <v:group id="_x0000_s1048" style="position:absolute;left:10932;top:15656;width:588;height:759" coordorigin="10932,15656" coordsize="588,759">
              <v:line id="_x0000_s1049" style="position:absolute" from="10932,15656" to="11497,15656" strokeweight=".5pt"/>
              <v:shape id="_x0000_s1050" type="#_x0000_t202" style="position:absolute;left:10932;top:15656;width:588;height:363" filled="f" stroked="f" strokeweight=".5pt">
                <v:textbox style="mso-next-textbox:#_x0000_s1050" inset=".2mm,0,0,0">
                  <w:txbxContent>
                    <w:p w:rsidR="00A60272" w:rsidRPr="0066440B" w:rsidRDefault="00A60272" w:rsidP="00A60272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66440B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line id="_x0000_s1051" style="position:absolute;flip:x y" from="10932,15656" to="10932,16415" strokeweight=".5pt"/>
              <v:shape id="_x0000_s1052" style="position:absolute;left:10954;top:15712;width:566;height:166;flip:y" coordsize="564,1" path="m,l564,e" filled="f" strokeweight=".5pt">
                <v:path arrowok="t"/>
              </v:shape>
            </v:group>
            <v:rect id="_x0000_s1053" style="position:absolute;left:1260;top:395;width:10260;height:16008" filled="f" strokeweight=".5pt"/>
          </v:group>
        </w:pict>
      </w:r>
      <w:r>
        <w:rPr>
          <w:rFonts w:ascii="Times New Roman" w:hAnsi="Times New Roman" w:cs="Times New Roman"/>
          <w:b/>
          <w:sz w:val="28"/>
          <w:szCs w:val="28"/>
        </w:rPr>
        <w:t>5.2 Определение суммарной плотности заражения зерна</w:t>
      </w:r>
    </w:p>
    <w:p w:rsidR="00FF6A60" w:rsidRPr="001357D8" w:rsidRDefault="00FF6A60" w:rsidP="00FF6A6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F6A60" w:rsidRDefault="00FF6A60" w:rsidP="00FF6A6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0272">
        <w:rPr>
          <w:rFonts w:ascii="Times New Roman" w:hAnsi="Times New Roman" w:cs="Times New Roman"/>
          <w:sz w:val="28"/>
          <w:szCs w:val="28"/>
        </w:rPr>
        <w:t xml:space="preserve">Для определения СПЗ отбор проб зерна и определение количества насекомых и клещей в исследуемых образцах (выданных преподавателем) осуществляют согласно ГОСТ 13586.3-83 и ГОСТ 13586.4-83 соответственно. Дальнейший ход выражения результатов состоит в следующем. </w:t>
      </w:r>
    </w:p>
    <w:p w:rsidR="00FF6A60" w:rsidRDefault="00FF6A60" w:rsidP="00FF6A60">
      <w:pPr>
        <w:rPr>
          <w:rFonts w:ascii="Times New Roman" w:hAnsi="Times New Roman" w:cs="Times New Roman"/>
          <w:sz w:val="28"/>
          <w:szCs w:val="28"/>
        </w:rPr>
      </w:pPr>
      <w:r w:rsidRPr="00A60272">
        <w:rPr>
          <w:rFonts w:ascii="Times New Roman" w:hAnsi="Times New Roman" w:cs="Times New Roman"/>
          <w:sz w:val="28"/>
          <w:szCs w:val="28"/>
        </w:rPr>
        <w:t xml:space="preserve">Рассчитывают среднюю плотность заражения зерна </w:t>
      </w:r>
      <w:r>
        <w:rPr>
          <w:rFonts w:ascii="Times New Roman" w:hAnsi="Times New Roman" w:cs="Times New Roman"/>
          <w:sz w:val="28"/>
          <w:szCs w:val="28"/>
        </w:rPr>
        <w:t>каждым видом вредителя (</w:t>
      </w:r>
      <w:proofErr w:type="spellStart"/>
      <w:r w:rsidRPr="005E009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E00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r w:rsidRPr="005E009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5E009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E00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,…, </w:t>
      </w:r>
      <w:proofErr w:type="spellStart"/>
      <w:r w:rsidRPr="005E009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E00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60272">
        <w:rPr>
          <w:rFonts w:ascii="Times New Roman" w:hAnsi="Times New Roman" w:cs="Times New Roman"/>
          <w:sz w:val="28"/>
          <w:szCs w:val="28"/>
        </w:rPr>
        <w:t xml:space="preserve">выражаемую количеством экземпляров одного вида вредителей в 1 кг зерна, по формуле: </w:t>
      </w:r>
    </w:p>
    <w:p w:rsidR="00FF6A60" w:rsidRPr="00FF6A60" w:rsidRDefault="00FF6A60" w:rsidP="00FF6A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F6A60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009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E00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r w:rsidRPr="005E009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5E009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E00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,…, </w:t>
      </w:r>
      <w:proofErr w:type="spellStart"/>
      <w:r w:rsidRPr="005E009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E00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Cambria Math"/>
                <w:sz w:val="28"/>
                <w:szCs w:val="28"/>
              </w:rPr>
              <m:t>1+</m:t>
            </m:r>
            <m:r>
              <w:rPr>
                <w:rFonts w:ascii="Cambria Math" w:hAnsi="Cambria Math" w:cs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Cambria Math"/>
                <w:sz w:val="28"/>
                <w:szCs w:val="28"/>
              </w:rPr>
              <m:t>2+…+</m:t>
            </m:r>
            <m:r>
              <w:rPr>
                <w:rFonts w:ascii="Cambria Math" w:hAnsi="Cambria Math" w:cs="Cambria Math"/>
                <w:sz w:val="28"/>
                <w:szCs w:val="28"/>
                <w:lang w:val="en-US"/>
              </w:rPr>
              <m:t>ni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2</m:t>
            </m:r>
            <m:r>
              <w:rPr>
                <w:rFonts w:ascii="Cambria Math" w:hAnsi="Cambria Math" w:cs="Cambria Math"/>
                <w:sz w:val="28"/>
                <w:szCs w:val="28"/>
              </w:rPr>
              <m:t>N</m:t>
            </m:r>
          </m:den>
        </m:f>
      </m:oMath>
      <w:r w:rsidR="00B215EA">
        <w:rPr>
          <w:rFonts w:ascii="Times New Roman" w:hAnsi="Times New Roman" w:cs="Times New Roman"/>
          <w:sz w:val="28"/>
          <w:szCs w:val="28"/>
        </w:rPr>
        <w:t xml:space="preserve">                               (5,2)</w:t>
      </w:r>
    </w:p>
    <w:p w:rsidR="00FF6A60" w:rsidRPr="00FF6A60" w:rsidRDefault="00FF6A60" w:rsidP="00FF6A60">
      <w:pPr>
        <w:rPr>
          <w:rFonts w:ascii="Times New Roman" w:hAnsi="Times New Roman" w:cs="Times New Roman"/>
          <w:sz w:val="28"/>
          <w:szCs w:val="28"/>
        </w:rPr>
      </w:pPr>
      <w:r w:rsidRPr="00FF6A60">
        <w:rPr>
          <w:rFonts w:ascii="Times New Roman" w:hAnsi="Times New Roman" w:cs="Times New Roman"/>
          <w:sz w:val="28"/>
          <w:szCs w:val="28"/>
        </w:rPr>
        <w:t xml:space="preserve">            где n1 n2,…, </w:t>
      </w:r>
      <w:proofErr w:type="spellStart"/>
      <w:r w:rsidRPr="00FF6A60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FF6A60">
        <w:rPr>
          <w:rFonts w:ascii="Times New Roman" w:hAnsi="Times New Roman" w:cs="Times New Roman"/>
          <w:sz w:val="28"/>
          <w:szCs w:val="28"/>
        </w:rPr>
        <w:t xml:space="preserve"> - количество вредителей одного вида, обнаруженное в средних пробах, экз.; 2 - масса средней пробы, </w:t>
      </w:r>
      <w:proofErr w:type="gramStart"/>
      <w:r w:rsidRPr="00FF6A60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FF6A60">
        <w:rPr>
          <w:rFonts w:ascii="Times New Roman" w:hAnsi="Times New Roman" w:cs="Times New Roman"/>
          <w:sz w:val="28"/>
          <w:szCs w:val="28"/>
        </w:rPr>
        <w:t>; N - количество средних проб, отобранных от партии, шт.</w:t>
      </w:r>
    </w:p>
    <w:p w:rsidR="00FF6A60" w:rsidRPr="00FF6A60" w:rsidRDefault="00FF6A60" w:rsidP="00FF6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FF6A60" w:rsidRDefault="00FF6A60" w:rsidP="00A602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60272" w:rsidRDefault="00A60272" w:rsidP="00A602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272" w:rsidRDefault="00A60272" w:rsidP="00A602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272" w:rsidRDefault="00A60272" w:rsidP="00A602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272" w:rsidRDefault="00A60272" w:rsidP="00A602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0272" w:rsidRPr="00B215EA" w:rsidRDefault="00A60272" w:rsidP="00A602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B215EA" w:rsidRDefault="00FF6A60" w:rsidP="00A602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B215EA" w:rsidRDefault="00FF6A60" w:rsidP="00A602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B215EA" w:rsidRDefault="00FF6A60" w:rsidP="00A602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B215EA" w:rsidRDefault="00FF6A60" w:rsidP="00A602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B215EA" w:rsidRDefault="00FF6A60" w:rsidP="00A602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B215EA" w:rsidRDefault="00FF6A60" w:rsidP="00A602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B215EA" w:rsidRDefault="00FF6A60" w:rsidP="00A602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B215EA" w:rsidRDefault="00FF6A60" w:rsidP="00A602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B215EA" w:rsidRDefault="00FF6A60" w:rsidP="00A602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B215EA" w:rsidRDefault="00FF6A60" w:rsidP="00A602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B215EA" w:rsidRDefault="00FF6A60" w:rsidP="00A602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B215EA" w:rsidRDefault="00FF6A60" w:rsidP="00A602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B215EA" w:rsidRDefault="00FF6A60" w:rsidP="00A602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B215EA" w:rsidRDefault="00FF6A60" w:rsidP="00A602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B215EA" w:rsidRDefault="00FF6A60" w:rsidP="00A602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B215EA" w:rsidRDefault="00FF6A60" w:rsidP="00A602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B215EA" w:rsidRDefault="00FF6A60" w:rsidP="00A602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B215EA" w:rsidRDefault="00FF6A60" w:rsidP="00A602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B215EA" w:rsidRDefault="00FF6A60" w:rsidP="00A602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B215EA" w:rsidRDefault="00FF6A60" w:rsidP="00A602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B215EA" w:rsidRDefault="00FF6A60" w:rsidP="00FF6A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6A60" w:rsidRPr="008C73E3" w:rsidRDefault="00FF6A60" w:rsidP="00FF6A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5E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</w:t>
      </w:r>
      <w:r w:rsidR="00697070" w:rsidRPr="0069707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group id="_x0000_s1054" style="position:absolute;left:0;text-align:left;margin-left:-25.35pt;margin-top:-42.3pt;width:517.15pt;height:805.1pt;z-index:251661312;mso-position-horizontal-relative:text;mso-position-vertical-relative:text" coordorigin="1260,395" coordsize="10260,16020">
            <v:group id="_x0000_s1055" style="position:absolute;left:10932;top:15656;width:588;height:759" coordorigin="10932,15656" coordsize="588,759">
              <v:line id="_x0000_s1056" style="position:absolute" from="10932,15656" to="11497,15656" strokeweight=".5pt"/>
              <v:shape id="_x0000_s1057" type="#_x0000_t202" style="position:absolute;left:10932;top:15656;width:588;height:363" filled="f" stroked="f" strokeweight=".5pt">
                <v:textbox style="mso-next-textbox:#_x0000_s1057" inset=".2mm,0,0,0">
                  <w:txbxContent>
                    <w:p w:rsidR="00FF6A60" w:rsidRPr="0066440B" w:rsidRDefault="00FF6A60" w:rsidP="00FF6A60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66440B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line id="_x0000_s1058" style="position:absolute;flip:x y" from="10932,15656" to="10932,16415" strokeweight=".5pt"/>
              <v:shape id="_x0000_s1059" style="position:absolute;left:10954;top:15712;width:566;height:166;flip:y" coordsize="564,1" path="m,l564,e" filled="f" strokeweight=".5pt">
                <v:path arrowok="t"/>
              </v:shape>
            </v:group>
            <v:rect id="_x0000_s1060" style="position:absolute;left:1260;top:395;width:10260;height:16008" filled="f" strokeweight=".5pt"/>
          </v:group>
        </w:pict>
      </w:r>
      <w:r w:rsidR="00A60272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8C73E3">
        <w:rPr>
          <w:rFonts w:ascii="Times New Roman" w:hAnsi="Times New Roman" w:cs="Times New Roman"/>
          <w:b/>
          <w:bCs/>
          <w:sz w:val="28"/>
          <w:szCs w:val="28"/>
        </w:rPr>
        <w:t>Порядок работы</w:t>
      </w:r>
    </w:p>
    <w:p w:rsidR="00FF6A60" w:rsidRPr="008C73E3" w:rsidRDefault="00FF6A60" w:rsidP="00FF6A6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F6A60" w:rsidRPr="008C73E3" w:rsidRDefault="00FF6A60" w:rsidP="00FF6A6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C73E3">
        <w:rPr>
          <w:rFonts w:ascii="Times New Roman" w:hAnsi="Times New Roman" w:cs="Times New Roman"/>
          <w:sz w:val="28"/>
          <w:szCs w:val="28"/>
        </w:rPr>
        <w:t>Рассчитываем среднюю плотность заражения зерна каждым видом вредителя:</w:t>
      </w:r>
    </w:p>
    <w:p w:rsidR="00A60272" w:rsidRPr="00C60CF0" w:rsidRDefault="00FF6A60" w:rsidP="00A60272">
      <w:pPr>
        <w:spacing w:after="0" w:line="240" w:lineRule="auto"/>
        <w:jc w:val="both"/>
        <w:rPr>
          <w:rFonts w:ascii="Times New Roman" w:eastAsia="Malgun Gothic" w:hAnsi="Times New Roman" w:cs="Times New Roman"/>
          <w:sz w:val="28"/>
          <w:szCs w:val="28"/>
        </w:rPr>
      </w:pPr>
      <w:r w:rsidRPr="008C73E3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60CF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8C73E3">
        <w:rPr>
          <w:rFonts w:ascii="Times New Roman" w:hAnsi="Times New Roman" w:cs="Times New Roman"/>
          <w:sz w:val="28"/>
          <w:szCs w:val="28"/>
        </w:rPr>
        <w:t>Х</w:t>
      </w:r>
      <w:r w:rsidRPr="008C73E3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 w:rsidRPr="008C73E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C73E3"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</w:rPr>
              <m:t>1+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</w:rPr>
              <m:t>2+…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ni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2N</m:t>
            </m:r>
          </m:den>
        </m:f>
      </m:oMath>
      <w:r w:rsidRPr="00B63C04">
        <w:rPr>
          <w:rFonts w:ascii="Times New Roman" w:eastAsia="Malgun Gothic" w:hAnsi="Times New Roman" w:cs="Times New Roman"/>
          <w:sz w:val="28"/>
          <w:szCs w:val="28"/>
        </w:rPr>
        <w:t xml:space="preserve">                                  </w:t>
      </w:r>
      <w:r w:rsidR="00B215EA">
        <w:rPr>
          <w:rFonts w:ascii="Times New Roman" w:eastAsia="Malgun Gothic" w:hAnsi="Times New Roman" w:cs="Times New Roman"/>
          <w:sz w:val="28"/>
          <w:szCs w:val="28"/>
        </w:rPr>
        <w:t xml:space="preserve">         (5,3)</w:t>
      </w:r>
      <w:r w:rsidRPr="00B63C04">
        <w:rPr>
          <w:rFonts w:ascii="Times New Roman" w:eastAsia="Malgun Gothic" w:hAnsi="Times New Roman" w:cs="Times New Roman"/>
          <w:sz w:val="28"/>
          <w:szCs w:val="28"/>
        </w:rPr>
        <w:t xml:space="preserve">  </w:t>
      </w:r>
      <w:r w:rsidR="00C60CF0" w:rsidRPr="00C60CF0">
        <w:rPr>
          <w:rFonts w:ascii="Times New Roman" w:eastAsia="Malgun Gothic" w:hAnsi="Times New Roman" w:cs="Times New Roman"/>
          <w:sz w:val="28"/>
          <w:szCs w:val="28"/>
        </w:rPr>
        <w:t xml:space="preserve"> </w:t>
      </w:r>
    </w:p>
    <w:p w:rsidR="00C60CF0" w:rsidRDefault="00C60CF0" w:rsidP="00C60CF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</w:p>
    <w:p w:rsidR="00C60CF0" w:rsidRDefault="00C60CF0" w:rsidP="00C60CF0">
      <w:pPr>
        <w:spacing w:after="0" w:line="240" w:lineRule="auto"/>
        <w:ind w:firstLine="851"/>
        <w:rPr>
          <w:rFonts w:ascii="Times New Roman" w:eastAsia="Malgun Gothic" w:hAnsi="Times New Roman" w:cs="Times New Roman"/>
          <w:sz w:val="28"/>
          <w:szCs w:val="28"/>
        </w:rPr>
      </w:pPr>
      <w:proofErr w:type="spellStart"/>
      <w:r w:rsidRPr="005E009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E00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r w:rsidRPr="005E009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E009B">
        <w:rPr>
          <w:rFonts w:ascii="Times New Roman" w:hAnsi="Times New Roman" w:cs="Times New Roman"/>
          <w:sz w:val="28"/>
          <w:szCs w:val="28"/>
        </w:rPr>
        <w:t xml:space="preserve"> (рисовый долгоносик)</w:t>
      </w:r>
      <w:r w:rsidRPr="005E009B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gramStart"/>
      <w:r w:rsidRPr="005E009B">
        <w:rPr>
          <w:rFonts w:ascii="Times New Roman" w:hAnsi="Times New Roman" w:cs="Times New Roman"/>
          <w:sz w:val="28"/>
          <w:szCs w:val="28"/>
        </w:rPr>
        <w:t xml:space="preserve">=  </w:t>
      </w:r>
      <m:oMath>
        <w:proofErr w:type="gramEnd"/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3+6+4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  <w:sym w:font="Symbol" w:char="F0D7"/>
            </m:r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Malgun Gothic" w:hAnsi="Times New Roman" w:cs="Times New Roman"/>
          <w:sz w:val="28"/>
          <w:szCs w:val="28"/>
        </w:rPr>
        <w:t>= 2,1</w:t>
      </w:r>
      <w:r w:rsidRPr="005E009B">
        <w:rPr>
          <w:rFonts w:ascii="Times New Roman" w:eastAsia="Malgun Gothic" w:hAnsi="Times New Roman" w:cs="Times New Roman"/>
          <w:sz w:val="28"/>
          <w:szCs w:val="28"/>
        </w:rPr>
        <w:t xml:space="preserve"> </w:t>
      </w:r>
      <w:proofErr w:type="spellStart"/>
      <w:r w:rsidRPr="005E009B">
        <w:rPr>
          <w:rFonts w:ascii="Times New Roman" w:eastAsia="Malgun Gothic" w:hAnsi="Times New Roman" w:cs="Times New Roman"/>
          <w:sz w:val="28"/>
          <w:szCs w:val="28"/>
        </w:rPr>
        <w:t>экз</w:t>
      </w:r>
      <w:proofErr w:type="spellEnd"/>
      <w:r w:rsidRPr="005E009B">
        <w:rPr>
          <w:rFonts w:ascii="Times New Roman" w:eastAsia="Malgun Gothic" w:hAnsi="Times New Roman" w:cs="Times New Roman"/>
          <w:sz w:val="28"/>
          <w:szCs w:val="28"/>
        </w:rPr>
        <w:t xml:space="preserve">/кг;                 </w:t>
      </w:r>
    </w:p>
    <w:p w:rsidR="00C60CF0" w:rsidRPr="00B63C04" w:rsidRDefault="00C60CF0" w:rsidP="00C60CF0">
      <w:pPr>
        <w:spacing w:after="0" w:line="240" w:lineRule="auto"/>
        <w:ind w:firstLine="851"/>
        <w:rPr>
          <w:rFonts w:ascii="Times New Roman" w:eastAsia="Malgun Gothic" w:hAnsi="Times New Roman" w:cs="Times New Roman"/>
          <w:sz w:val="28"/>
          <w:szCs w:val="28"/>
        </w:rPr>
      </w:pPr>
    </w:p>
    <w:p w:rsidR="00C60CF0" w:rsidRPr="00B63C04" w:rsidRDefault="00C60CF0" w:rsidP="00C60CF0">
      <w:pPr>
        <w:spacing w:after="0" w:line="240" w:lineRule="auto"/>
        <w:ind w:firstLine="851"/>
        <w:rPr>
          <w:rFonts w:ascii="Times New Roman" w:eastAsia="Malgun Gothic" w:hAnsi="Times New Roman" w:cs="Times New Roman"/>
          <w:sz w:val="28"/>
          <w:szCs w:val="28"/>
        </w:rPr>
      </w:pPr>
      <w:r w:rsidRPr="00B63C04">
        <w:rPr>
          <w:rFonts w:ascii="Times New Roman" w:eastAsia="Malgun Gothic" w:hAnsi="Times New Roman" w:cs="Times New Roman"/>
          <w:sz w:val="28"/>
          <w:szCs w:val="28"/>
        </w:rPr>
        <w:t>Х</w:t>
      </w:r>
      <w:r w:rsidRPr="00B63C04">
        <w:rPr>
          <w:rFonts w:ascii="Times New Roman" w:eastAsia="Malgun Gothic" w:hAnsi="Times New Roman" w:cs="Times New Roman"/>
          <w:sz w:val="28"/>
          <w:szCs w:val="28"/>
          <w:vertAlign w:val="superscript"/>
        </w:rPr>
        <w:t>2</w:t>
      </w:r>
      <w:r w:rsidRPr="00B63C04">
        <w:rPr>
          <w:rFonts w:ascii="Times New Roman" w:eastAsia="Malgun Gothic" w:hAnsi="Times New Roman" w:cs="Times New Roman"/>
          <w:sz w:val="28"/>
          <w:szCs w:val="28"/>
          <w:vertAlign w:val="subscript"/>
        </w:rPr>
        <w:t xml:space="preserve">с </w:t>
      </w:r>
      <w:r w:rsidRPr="00B63C04">
        <w:rPr>
          <w:rFonts w:ascii="Times New Roman" w:eastAsia="Malgun Gothic" w:hAnsi="Times New Roman" w:cs="Times New Roman"/>
          <w:sz w:val="28"/>
          <w:szCs w:val="28"/>
        </w:rPr>
        <w:t xml:space="preserve">(амбарный долгоносик) = </w:t>
      </w:r>
      <m:oMath>
        <m:f>
          <m:fPr>
            <m:ctrlPr>
              <w:rPr>
                <w:rFonts w:ascii="Cambria Math" w:eastAsia="Malgun Gothic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Malgun Gothic" w:hAnsi="Cambria Math" w:cs="Times New Roman"/>
                <w:sz w:val="28"/>
                <w:szCs w:val="28"/>
              </w:rPr>
              <m:t>7+0+2</m:t>
            </m:r>
          </m:num>
          <m:den>
            <m:r>
              <w:rPr>
                <w:rFonts w:ascii="Cambria Math" w:eastAsia="Malgun Gothic" w:hAnsi="Cambria Math" w:cs="Times New Roman"/>
                <w:sz w:val="28"/>
                <w:szCs w:val="28"/>
              </w:rPr>
              <m:t>2 х 3</m:t>
            </m:r>
          </m:den>
        </m:f>
      </m:oMath>
      <w:r>
        <w:rPr>
          <w:rFonts w:ascii="Times New Roman" w:eastAsia="Malgun Gothic" w:hAnsi="Times New Roman" w:cs="Times New Roman"/>
          <w:sz w:val="28"/>
          <w:szCs w:val="28"/>
        </w:rPr>
        <w:t xml:space="preserve"> =1,5</w:t>
      </w:r>
      <w:r w:rsidRPr="00B63C04">
        <w:rPr>
          <w:rFonts w:ascii="Times New Roman" w:eastAsia="Malgun Gothic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63C04">
        <w:rPr>
          <w:rFonts w:ascii="Times New Roman" w:eastAsia="Malgun Gothic" w:hAnsi="Times New Roman" w:cs="Times New Roman"/>
          <w:sz w:val="28"/>
          <w:szCs w:val="28"/>
        </w:rPr>
        <w:t>экз</w:t>
      </w:r>
      <w:proofErr w:type="spellEnd"/>
      <w:proofErr w:type="gramEnd"/>
      <w:r w:rsidRPr="00B63C04">
        <w:rPr>
          <w:rFonts w:ascii="Times New Roman" w:eastAsia="Malgun Gothic" w:hAnsi="Times New Roman" w:cs="Times New Roman"/>
          <w:sz w:val="28"/>
          <w:szCs w:val="28"/>
        </w:rPr>
        <w:t xml:space="preserve">/кг;                     </w:t>
      </w:r>
    </w:p>
    <w:p w:rsidR="00C60CF0" w:rsidRPr="00B63C04" w:rsidRDefault="00C60CF0" w:rsidP="00C60CF0">
      <w:pPr>
        <w:spacing w:after="0" w:line="240" w:lineRule="auto"/>
        <w:ind w:firstLine="851"/>
        <w:rPr>
          <w:rFonts w:ascii="Times New Roman" w:eastAsia="Malgun Gothic" w:hAnsi="Times New Roman" w:cs="Times New Roman"/>
          <w:sz w:val="28"/>
          <w:szCs w:val="28"/>
        </w:rPr>
      </w:pPr>
    </w:p>
    <w:p w:rsidR="00C60CF0" w:rsidRDefault="00C60CF0" w:rsidP="00C60CF0">
      <w:pPr>
        <w:spacing w:after="0" w:line="240" w:lineRule="auto"/>
        <w:ind w:firstLine="851"/>
        <w:rPr>
          <w:rFonts w:ascii="Times New Roman" w:eastAsia="Malgun Gothic" w:hAnsi="Times New Roman" w:cs="Times New Roman"/>
          <w:sz w:val="28"/>
          <w:szCs w:val="28"/>
        </w:rPr>
      </w:pPr>
      <w:r w:rsidRPr="00B63C04">
        <w:rPr>
          <w:rFonts w:ascii="Times New Roman" w:eastAsia="Malgun Gothic" w:hAnsi="Times New Roman" w:cs="Times New Roman"/>
          <w:sz w:val="28"/>
          <w:szCs w:val="28"/>
        </w:rPr>
        <w:t>Х</w:t>
      </w:r>
      <w:r w:rsidRPr="00B63C04">
        <w:rPr>
          <w:rFonts w:ascii="Times New Roman" w:eastAsia="Malgun Gothic" w:hAnsi="Times New Roman" w:cs="Times New Roman"/>
          <w:sz w:val="28"/>
          <w:szCs w:val="28"/>
          <w:vertAlign w:val="superscript"/>
        </w:rPr>
        <w:t>3</w:t>
      </w:r>
      <w:r w:rsidRPr="00B63C04">
        <w:rPr>
          <w:rFonts w:ascii="Times New Roman" w:eastAsia="Malgun Gothic" w:hAnsi="Times New Roman" w:cs="Times New Roman"/>
          <w:sz w:val="28"/>
          <w:szCs w:val="28"/>
          <w:vertAlign w:val="subscript"/>
        </w:rPr>
        <w:t xml:space="preserve">с </w:t>
      </w:r>
      <w:r w:rsidRPr="00B63C04">
        <w:rPr>
          <w:rFonts w:ascii="Times New Roman" w:eastAsia="Malgun Gothic" w:hAnsi="Times New Roman" w:cs="Times New Roman"/>
          <w:sz w:val="28"/>
          <w:szCs w:val="28"/>
        </w:rPr>
        <w:t xml:space="preserve">(зерновой точильщик) = </w:t>
      </w:r>
      <m:oMath>
        <m:f>
          <m:fPr>
            <m:ctrlPr>
              <w:rPr>
                <w:rFonts w:ascii="Cambria Math" w:eastAsia="Malgun Gothic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Malgun Gothic" w:hAnsi="Cambria Math" w:cs="Times New Roman"/>
                <w:sz w:val="28"/>
                <w:szCs w:val="28"/>
              </w:rPr>
              <m:t>3+1+2</m:t>
            </m:r>
          </m:num>
          <m:den>
            <m:r>
              <w:rPr>
                <w:rFonts w:ascii="Cambria Math" w:eastAsia="Malgun Gothic" w:hAnsi="Cambria Math" w:cs="Times New Roman"/>
                <w:sz w:val="28"/>
                <w:szCs w:val="28"/>
              </w:rPr>
              <m:t>2 х 3</m:t>
            </m:r>
          </m:den>
        </m:f>
      </m:oMath>
      <w:r>
        <w:rPr>
          <w:rFonts w:ascii="Times New Roman" w:eastAsia="Malgun Gothic" w:hAnsi="Times New Roman" w:cs="Times New Roman"/>
          <w:sz w:val="28"/>
          <w:szCs w:val="28"/>
        </w:rPr>
        <w:t xml:space="preserve"> = 1</w:t>
      </w:r>
      <w:r w:rsidRPr="00B63C04">
        <w:rPr>
          <w:rFonts w:ascii="Times New Roman" w:eastAsia="Malgun Gothic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63C04">
        <w:rPr>
          <w:rFonts w:ascii="Times New Roman" w:eastAsia="Malgun Gothic" w:hAnsi="Times New Roman" w:cs="Times New Roman"/>
          <w:sz w:val="28"/>
          <w:szCs w:val="28"/>
        </w:rPr>
        <w:t>экз</w:t>
      </w:r>
      <w:proofErr w:type="spellEnd"/>
      <w:proofErr w:type="gramEnd"/>
      <w:r w:rsidRPr="00B63C04">
        <w:rPr>
          <w:rFonts w:ascii="Times New Roman" w:eastAsia="Malgun Gothic" w:hAnsi="Times New Roman" w:cs="Times New Roman"/>
          <w:sz w:val="28"/>
          <w:szCs w:val="28"/>
        </w:rPr>
        <w:t xml:space="preserve">/кг.       </w:t>
      </w:r>
    </w:p>
    <w:p w:rsidR="00C60CF0" w:rsidRDefault="00C60CF0" w:rsidP="00C60CF0">
      <w:pPr>
        <w:spacing w:after="0" w:line="240" w:lineRule="auto"/>
        <w:ind w:firstLine="851"/>
        <w:rPr>
          <w:rFonts w:ascii="Times New Roman" w:eastAsia="Malgun Gothic" w:hAnsi="Times New Roman" w:cs="Times New Roman"/>
          <w:sz w:val="28"/>
          <w:szCs w:val="28"/>
        </w:rPr>
      </w:pPr>
      <w:r w:rsidRPr="00B63C04">
        <w:rPr>
          <w:rFonts w:ascii="Times New Roman" w:eastAsia="Malgun Gothic" w:hAnsi="Times New Roman" w:cs="Times New Roman"/>
          <w:sz w:val="28"/>
          <w:szCs w:val="28"/>
        </w:rPr>
        <w:t xml:space="preserve"> </w:t>
      </w:r>
    </w:p>
    <w:p w:rsidR="00C60CF0" w:rsidRPr="008C73E3" w:rsidRDefault="00C60CF0" w:rsidP="00C60CF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C73E3">
        <w:rPr>
          <w:rFonts w:ascii="Times New Roman" w:hAnsi="Times New Roman" w:cs="Times New Roman"/>
          <w:sz w:val="28"/>
          <w:szCs w:val="28"/>
        </w:rPr>
        <w:t>Затем рассчитываем для каждого вида вредителя плотность заражения с учетом коэффициента его вредоносности (</w:t>
      </w:r>
      <w:proofErr w:type="spellStart"/>
      <w:r w:rsidRPr="008C73E3">
        <w:rPr>
          <w:rFonts w:ascii="Times New Roman" w:hAnsi="Times New Roman" w:cs="Times New Roman"/>
          <w:sz w:val="28"/>
          <w:szCs w:val="28"/>
        </w:rPr>
        <w:t>Хвр</w:t>
      </w:r>
      <w:proofErr w:type="spellEnd"/>
      <w:r w:rsidRPr="008C73E3">
        <w:rPr>
          <w:rFonts w:ascii="Times New Roman" w:hAnsi="Times New Roman" w:cs="Times New Roman"/>
          <w:sz w:val="28"/>
          <w:szCs w:val="28"/>
        </w:rPr>
        <w:t xml:space="preserve">) по формуле: </w:t>
      </w:r>
    </w:p>
    <w:p w:rsidR="00C60CF0" w:rsidRPr="008C73E3" w:rsidRDefault="00C60CF0" w:rsidP="00C60CF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C73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CF0" w:rsidRPr="008C73E3" w:rsidRDefault="00C60CF0" w:rsidP="00C60CF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C73E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C73E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C73E3">
        <w:rPr>
          <w:rFonts w:ascii="Times New Roman" w:hAnsi="Times New Roman" w:cs="Times New Roman"/>
          <w:sz w:val="28"/>
          <w:szCs w:val="28"/>
        </w:rPr>
        <w:t>Х</w:t>
      </w:r>
      <w:r w:rsidRPr="008C73E3">
        <w:rPr>
          <w:rFonts w:ascii="Times New Roman" w:hAnsi="Times New Roman" w:cs="Times New Roman"/>
          <w:sz w:val="28"/>
          <w:szCs w:val="28"/>
          <w:vertAlign w:val="subscript"/>
        </w:rPr>
        <w:t>вр</w:t>
      </w:r>
      <w:proofErr w:type="spellEnd"/>
      <w:r w:rsidRPr="008C73E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C73E3">
        <w:rPr>
          <w:rFonts w:ascii="Times New Roman" w:hAnsi="Times New Roman" w:cs="Times New Roman"/>
          <w:sz w:val="28"/>
          <w:szCs w:val="28"/>
        </w:rPr>
        <w:t>Х</w:t>
      </w:r>
      <w:r w:rsidRPr="008C73E3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proofErr w:type="gramStart"/>
      <w:r w:rsidRPr="008C73E3">
        <w:rPr>
          <w:rFonts w:ascii="Times New Roman" w:hAnsi="Times New Roman" w:cs="Times New Roman"/>
          <w:sz w:val="28"/>
          <w:szCs w:val="28"/>
        </w:rPr>
        <w:t xml:space="preserve"> • </w:t>
      </w:r>
      <w:proofErr w:type="spellStart"/>
      <w:r w:rsidRPr="008C73E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C73E3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8C73E3">
        <w:rPr>
          <w:rFonts w:ascii="Times New Roman" w:hAnsi="Times New Roman" w:cs="Times New Roman"/>
          <w:sz w:val="28"/>
          <w:szCs w:val="28"/>
        </w:rPr>
        <w:t xml:space="preserve">,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73E3">
        <w:rPr>
          <w:rFonts w:ascii="Times New Roman" w:hAnsi="Times New Roman" w:cs="Times New Roman"/>
          <w:sz w:val="28"/>
          <w:szCs w:val="28"/>
        </w:rPr>
        <w:t>(</w:t>
      </w:r>
      <w:r w:rsidR="00B215EA">
        <w:rPr>
          <w:rFonts w:ascii="Times New Roman" w:hAnsi="Times New Roman" w:cs="Times New Roman"/>
          <w:sz w:val="28"/>
          <w:szCs w:val="28"/>
        </w:rPr>
        <w:t>5.4</w:t>
      </w:r>
      <w:r w:rsidRPr="008C73E3">
        <w:rPr>
          <w:rFonts w:ascii="Times New Roman" w:hAnsi="Times New Roman" w:cs="Times New Roman"/>
          <w:sz w:val="28"/>
          <w:szCs w:val="28"/>
        </w:rPr>
        <w:t>)</w:t>
      </w:r>
    </w:p>
    <w:p w:rsidR="00C60CF0" w:rsidRDefault="00C60CF0" w:rsidP="00C60C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CF0" w:rsidRDefault="00C60CF0" w:rsidP="00C60CF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вр </w:t>
      </w:r>
      <w:r>
        <w:rPr>
          <w:rFonts w:ascii="Times New Roman" w:hAnsi="Times New Roman" w:cs="Times New Roman"/>
          <w:sz w:val="28"/>
          <w:szCs w:val="28"/>
        </w:rPr>
        <w:t xml:space="preserve">(рисовый долгоносик) = 2,1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75DA">
        <w:rPr>
          <w:rFonts w:ascii="Times New Roman" w:hAnsi="Times New Roman" w:cs="Times New Roman"/>
          <w:sz w:val="28"/>
          <w:szCs w:val="28"/>
        </w:rPr>
        <w:t>1,0</w:t>
      </w:r>
      <w:r>
        <w:rPr>
          <w:rFonts w:ascii="Times New Roman" w:hAnsi="Times New Roman" w:cs="Times New Roman"/>
          <w:sz w:val="28"/>
          <w:szCs w:val="28"/>
        </w:rPr>
        <w:t xml:space="preserve"> = 2,1 </w:t>
      </w:r>
      <w:proofErr w:type="spellStart"/>
      <w:proofErr w:type="gramStart"/>
      <w:r w:rsidRPr="00FD4C7E"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 w:rsidRPr="00FD4C7E">
        <w:rPr>
          <w:rFonts w:ascii="Times New Roman" w:hAnsi="Times New Roman" w:cs="Times New Roman"/>
          <w:sz w:val="28"/>
          <w:szCs w:val="28"/>
        </w:rPr>
        <w:t>/кг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4C7E">
        <w:rPr>
          <w:rFonts w:ascii="Times New Roman" w:hAnsi="Times New Roman" w:cs="Times New Roman"/>
          <w:sz w:val="28"/>
          <w:szCs w:val="28"/>
        </w:rPr>
        <w:t>(МДУ=</w:t>
      </w:r>
      <w:bookmarkStart w:id="2" w:name="_Hlk41904764"/>
      <w:r w:rsidRPr="00FD4C7E">
        <w:rPr>
          <w:rFonts w:ascii="Times New Roman" w:hAnsi="Times New Roman" w:cs="Times New Roman"/>
          <w:sz w:val="28"/>
          <w:szCs w:val="28"/>
        </w:rPr>
        <w:t>2,4</w:t>
      </w:r>
      <w:bookmarkEnd w:id="2"/>
      <w:r w:rsidRPr="00FD4C7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C60CF0" w:rsidRDefault="00C60CF0" w:rsidP="00C60CF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60CF0" w:rsidRDefault="00C60CF0" w:rsidP="00C60CF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вр</w:t>
      </w:r>
      <w:r>
        <w:rPr>
          <w:rFonts w:ascii="Times New Roman" w:hAnsi="Times New Roman" w:cs="Times New Roman"/>
          <w:sz w:val="28"/>
          <w:szCs w:val="28"/>
        </w:rPr>
        <w:t xml:space="preserve"> (амбарный долгоносик)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1,5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75DA">
        <w:rPr>
          <w:rFonts w:ascii="Times New Roman" w:hAnsi="Times New Roman" w:cs="Times New Roman"/>
          <w:sz w:val="28"/>
          <w:szCs w:val="28"/>
        </w:rPr>
        <w:t>1,5</w:t>
      </w:r>
      <w:r>
        <w:rPr>
          <w:rFonts w:ascii="Times New Roman" w:hAnsi="Times New Roman" w:cs="Times New Roman"/>
          <w:sz w:val="28"/>
          <w:szCs w:val="28"/>
        </w:rPr>
        <w:t xml:space="preserve">= 2,25 </w:t>
      </w:r>
      <w:proofErr w:type="spellStart"/>
      <w:proofErr w:type="gramStart"/>
      <w:r w:rsidRPr="00B925BB"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 w:rsidRPr="00B925BB">
        <w:rPr>
          <w:rFonts w:ascii="Times New Roman" w:hAnsi="Times New Roman" w:cs="Times New Roman"/>
          <w:sz w:val="28"/>
          <w:szCs w:val="28"/>
        </w:rPr>
        <w:t>/кг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4C7E">
        <w:rPr>
          <w:rFonts w:ascii="Times New Roman" w:hAnsi="Times New Roman" w:cs="Times New Roman"/>
          <w:sz w:val="28"/>
          <w:szCs w:val="28"/>
        </w:rPr>
        <w:t>(МДУ=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D4C7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D4C7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C60CF0" w:rsidRDefault="00C60CF0" w:rsidP="00C60CF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71F84" w:rsidRDefault="00C60CF0" w:rsidP="00C60CF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вр </w:t>
      </w:r>
      <w:r>
        <w:rPr>
          <w:rFonts w:ascii="Times New Roman" w:hAnsi="Times New Roman" w:cs="Times New Roman"/>
          <w:sz w:val="28"/>
          <w:szCs w:val="28"/>
        </w:rPr>
        <w:t>(зерновой точильщик) = 1,0</w:t>
      </w:r>
      <w:r w:rsidRPr="00C60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1,7= </w:t>
      </w:r>
      <w:bookmarkStart w:id="3" w:name="_Hlk41904663"/>
      <w:r>
        <w:rPr>
          <w:rFonts w:ascii="Times New Roman" w:hAnsi="Times New Roman" w:cs="Times New Roman"/>
          <w:sz w:val="28"/>
          <w:szCs w:val="28"/>
        </w:rPr>
        <w:t>1,</w:t>
      </w:r>
      <w:bookmarkEnd w:id="3"/>
      <w:r>
        <w:rPr>
          <w:rFonts w:ascii="Times New Roman" w:hAnsi="Times New Roman" w:cs="Times New Roman"/>
          <w:sz w:val="28"/>
          <w:szCs w:val="28"/>
        </w:rPr>
        <w:t xml:space="preserve">7 </w:t>
      </w:r>
      <m:oMath>
        <w:proofErr w:type="gramStart"/>
        <m:r>
          <m:rPr>
            <m:sty m:val="p"/>
          </m:rPr>
          <w:rPr>
            <w:rFonts w:ascii="Cambria Math" w:hAnsi="Cambria Math"/>
            <w:sz w:val="28"/>
            <w:szCs w:val="28"/>
          </w:rPr>
          <m:t>экз</m:t>
        </m:r>
        <w:proofErr w:type="gramEnd"/>
        <m:r>
          <m:rPr>
            <m:sty m:val="p"/>
          </m:rPr>
          <w:rPr>
            <w:rFonts w:ascii="Cambria Math" w:hAnsi="Cambria Math"/>
            <w:sz w:val="28"/>
            <w:szCs w:val="28"/>
          </w:rPr>
          <m:t>/кг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4C7E">
        <w:rPr>
          <w:rFonts w:ascii="Times New Roman" w:hAnsi="Times New Roman" w:cs="Times New Roman"/>
          <w:sz w:val="28"/>
          <w:szCs w:val="28"/>
        </w:rPr>
        <w:t>(МДУ=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D4C7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D4C7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71F84" w:rsidRDefault="00B71F84" w:rsidP="00C60CF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60CF0" w:rsidRDefault="00B71F84" w:rsidP="00C60CF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зараженного зерна не превышает показатель МДУ насекомыми и клещами.</w:t>
      </w:r>
      <w:r w:rsidR="00C60C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CF0" w:rsidRDefault="00C60CF0" w:rsidP="00C60CF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60CF0" w:rsidRPr="008C73E3" w:rsidRDefault="00C60CF0" w:rsidP="00C60CF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C73E3">
        <w:rPr>
          <w:rFonts w:ascii="Times New Roman" w:hAnsi="Times New Roman" w:cs="Times New Roman"/>
          <w:sz w:val="28"/>
          <w:szCs w:val="28"/>
        </w:rPr>
        <w:t>Суммарную плотность заражения зерна вредителями (</w:t>
      </w:r>
      <w:bookmarkStart w:id="4" w:name="_Hlk37880523"/>
      <w:r w:rsidRPr="008C73E3">
        <w:rPr>
          <w:rFonts w:ascii="Times New Roman" w:hAnsi="Times New Roman" w:cs="Times New Roman"/>
          <w:sz w:val="28"/>
          <w:szCs w:val="28"/>
        </w:rPr>
        <w:t>Х</w:t>
      </w:r>
      <w:r w:rsidRPr="008C73E3">
        <w:rPr>
          <w:rFonts w:ascii="Times New Roman" w:hAnsi="Times New Roman" w:cs="Times New Roman"/>
          <w:sz w:val="28"/>
          <w:szCs w:val="28"/>
          <w:vertAlign w:val="subscript"/>
        </w:rPr>
        <w:t>Σ</w:t>
      </w:r>
      <w:bookmarkEnd w:id="4"/>
      <w:r w:rsidRPr="008C73E3">
        <w:rPr>
          <w:rFonts w:ascii="Times New Roman" w:hAnsi="Times New Roman" w:cs="Times New Roman"/>
          <w:sz w:val="28"/>
          <w:szCs w:val="28"/>
        </w:rPr>
        <w:t xml:space="preserve">), выражаемую количеством экземпляров всех видов вредителей с учетом вредоносности каждого вида в 1 кг зерна, рассчитывают как сумму </w:t>
      </w:r>
      <w:proofErr w:type="spellStart"/>
      <w:r w:rsidRPr="008C73E3">
        <w:rPr>
          <w:rFonts w:ascii="Times New Roman" w:hAnsi="Times New Roman" w:cs="Times New Roman"/>
          <w:sz w:val="28"/>
          <w:szCs w:val="28"/>
        </w:rPr>
        <w:t>Х</w:t>
      </w:r>
      <w:r w:rsidRPr="008C73E3">
        <w:rPr>
          <w:rFonts w:ascii="Times New Roman" w:hAnsi="Times New Roman" w:cs="Times New Roman"/>
          <w:sz w:val="28"/>
          <w:szCs w:val="28"/>
          <w:vertAlign w:val="subscript"/>
        </w:rPr>
        <w:t>вр</w:t>
      </w:r>
      <w:proofErr w:type="spellEnd"/>
      <w:r w:rsidRPr="008C73E3">
        <w:rPr>
          <w:rFonts w:ascii="Times New Roman" w:hAnsi="Times New Roman" w:cs="Times New Roman"/>
          <w:sz w:val="28"/>
          <w:szCs w:val="28"/>
        </w:rPr>
        <w:t xml:space="preserve"> всех обнаруженных в партии зерна вредителей по формуле: </w:t>
      </w:r>
    </w:p>
    <w:p w:rsidR="00C60CF0" w:rsidRPr="008C73E3" w:rsidRDefault="00C60CF0" w:rsidP="00C60CF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60CF0" w:rsidRPr="008C73E3" w:rsidRDefault="00C60CF0" w:rsidP="00C60CF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C73E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C73E3">
        <w:rPr>
          <w:rFonts w:ascii="Times New Roman" w:hAnsi="Times New Roman" w:cs="Times New Roman"/>
          <w:sz w:val="28"/>
          <w:szCs w:val="28"/>
        </w:rPr>
        <w:t>Х</w:t>
      </w:r>
      <w:r w:rsidRPr="008C73E3">
        <w:rPr>
          <w:rFonts w:ascii="Times New Roman" w:hAnsi="Times New Roman" w:cs="Times New Roman"/>
          <w:sz w:val="28"/>
          <w:szCs w:val="28"/>
          <w:vertAlign w:val="subscript"/>
        </w:rPr>
        <w:t>Σ</w:t>
      </w:r>
      <w:r w:rsidRPr="008C73E3">
        <w:rPr>
          <w:rFonts w:ascii="Times New Roman" w:hAnsi="Times New Roman" w:cs="Times New Roman"/>
          <w:sz w:val="28"/>
          <w:szCs w:val="28"/>
        </w:rPr>
        <w:t xml:space="preserve"> = Х</w:t>
      </w:r>
      <w:r w:rsidRPr="008C73E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8C73E3">
        <w:rPr>
          <w:rFonts w:ascii="Times New Roman" w:hAnsi="Times New Roman" w:cs="Times New Roman"/>
          <w:sz w:val="28"/>
          <w:szCs w:val="28"/>
        </w:rPr>
        <w:t>в</w:t>
      </w:r>
      <w:r w:rsidRPr="008C73E3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8C73E3">
        <w:rPr>
          <w:rFonts w:ascii="Times New Roman" w:hAnsi="Times New Roman" w:cs="Times New Roman"/>
          <w:sz w:val="28"/>
          <w:szCs w:val="28"/>
        </w:rPr>
        <w:t xml:space="preserve"> + Х</w:t>
      </w:r>
      <w:r w:rsidRPr="008C73E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C73E3">
        <w:rPr>
          <w:rFonts w:ascii="Times New Roman" w:hAnsi="Times New Roman" w:cs="Times New Roman"/>
          <w:sz w:val="28"/>
          <w:szCs w:val="28"/>
          <w:vertAlign w:val="subscript"/>
        </w:rPr>
        <w:t>вр</w:t>
      </w:r>
      <w:r w:rsidRPr="008C73E3">
        <w:rPr>
          <w:rFonts w:ascii="Times New Roman" w:hAnsi="Times New Roman" w:cs="Times New Roman"/>
          <w:sz w:val="28"/>
          <w:szCs w:val="28"/>
        </w:rPr>
        <w:t xml:space="preserve"> +...+ </w:t>
      </w:r>
      <w:proofErr w:type="spellStart"/>
      <w:r w:rsidRPr="008C73E3">
        <w:rPr>
          <w:rFonts w:ascii="Times New Roman" w:hAnsi="Times New Roman" w:cs="Times New Roman"/>
          <w:sz w:val="28"/>
          <w:szCs w:val="28"/>
        </w:rPr>
        <w:t>Х</w:t>
      </w:r>
      <w:r w:rsidRPr="008C73E3">
        <w:rPr>
          <w:rFonts w:ascii="Times New Roman" w:hAnsi="Times New Roman" w:cs="Times New Roman"/>
          <w:sz w:val="28"/>
          <w:szCs w:val="28"/>
          <w:vertAlign w:val="subscript"/>
        </w:rPr>
        <w:t>вр</w:t>
      </w:r>
      <w:proofErr w:type="spellEnd"/>
      <w:r w:rsidRPr="008C73E3">
        <w:rPr>
          <w:rFonts w:ascii="Times New Roman" w:hAnsi="Times New Roman" w:cs="Times New Roman"/>
          <w:sz w:val="28"/>
          <w:szCs w:val="28"/>
        </w:rPr>
        <w:t>.                                (</w:t>
      </w:r>
      <w:r w:rsidR="00B215EA">
        <w:rPr>
          <w:rFonts w:ascii="Times New Roman" w:hAnsi="Times New Roman" w:cs="Times New Roman"/>
          <w:sz w:val="28"/>
          <w:szCs w:val="28"/>
        </w:rPr>
        <w:t>5.5</w:t>
      </w:r>
      <w:r w:rsidRPr="008C73E3">
        <w:rPr>
          <w:rFonts w:ascii="Times New Roman" w:hAnsi="Times New Roman" w:cs="Times New Roman"/>
          <w:sz w:val="28"/>
          <w:szCs w:val="28"/>
        </w:rPr>
        <w:t>)</w:t>
      </w:r>
    </w:p>
    <w:p w:rsidR="00C60CF0" w:rsidRPr="008C73E3" w:rsidRDefault="00C60CF0" w:rsidP="00C60CF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60CF0" w:rsidRPr="00C60CF0" w:rsidRDefault="00C60CF0" w:rsidP="00C60C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C73E3">
        <w:rPr>
          <w:rFonts w:ascii="Times New Roman" w:hAnsi="Times New Roman" w:cs="Times New Roman"/>
          <w:sz w:val="28"/>
          <w:szCs w:val="28"/>
        </w:rPr>
        <w:t>Х</w:t>
      </w:r>
      <w:r w:rsidRPr="008C73E3">
        <w:rPr>
          <w:rFonts w:ascii="Times New Roman" w:hAnsi="Times New Roman" w:cs="Times New Roman"/>
          <w:sz w:val="28"/>
          <w:szCs w:val="28"/>
          <w:vertAlign w:val="subscript"/>
        </w:rPr>
        <w:t xml:space="preserve">Σ </w:t>
      </w:r>
      <w:r w:rsidRPr="008C73E3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 xml:space="preserve">2,1+2,25+1,7=6,05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 w:rsidRPr="001357D8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кг</w:t>
      </w:r>
    </w:p>
    <w:p w:rsidR="00C60CF0" w:rsidRDefault="00C60CF0" w:rsidP="00C60C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CF0" w:rsidRDefault="00C60CF0" w:rsidP="00C60C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44BE"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 w:rsidRPr="006144BE">
        <w:rPr>
          <w:rFonts w:ascii="Times New Roman" w:hAnsi="Times New Roman" w:cs="Times New Roman"/>
          <w:sz w:val="28"/>
          <w:szCs w:val="28"/>
        </w:rPr>
        <w:t>зараженного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выше МДУ насекомыми и клещами. Поэтому рассчитываем </w:t>
      </w:r>
      <w:r w:rsidRPr="006144BE">
        <w:rPr>
          <w:rFonts w:ascii="Times New Roman" w:hAnsi="Times New Roman" w:cs="Times New Roman"/>
          <w:sz w:val="28"/>
          <w:szCs w:val="28"/>
        </w:rPr>
        <w:t>количество зараженного выше МДУ насекомыми и клещами зерна, которое необходимо смешать с незараженным зерном</w:t>
      </w:r>
    </w:p>
    <w:p w:rsidR="00C60CF0" w:rsidRDefault="00C60CF0" w:rsidP="00C60CF0">
      <w:pPr>
        <w:spacing w:after="0" w:line="240" w:lineRule="auto"/>
        <w:rPr>
          <w:rFonts w:ascii="Times New Roman" w:eastAsia="Malgun Gothic" w:hAnsi="Times New Roman" w:cs="Times New Roman"/>
          <w:sz w:val="28"/>
          <w:szCs w:val="28"/>
        </w:rPr>
      </w:pPr>
      <w:r w:rsidRPr="00B63C04">
        <w:rPr>
          <w:rFonts w:ascii="Times New Roman" w:eastAsia="Malgun Gothic" w:hAnsi="Times New Roman" w:cs="Times New Roman"/>
          <w:sz w:val="28"/>
          <w:szCs w:val="28"/>
        </w:rPr>
        <w:t xml:space="preserve">                                                        </w:t>
      </w:r>
    </w:p>
    <w:p w:rsidR="00C60CF0" w:rsidRDefault="00C60CF0" w:rsidP="00C60CF0">
      <w:pPr>
        <w:spacing w:after="0" w:line="240" w:lineRule="auto"/>
        <w:rPr>
          <w:rFonts w:ascii="Times New Roman" w:eastAsia="Malgun Gothic" w:hAnsi="Times New Roman" w:cs="Times New Roman"/>
          <w:sz w:val="28"/>
          <w:szCs w:val="28"/>
        </w:rPr>
      </w:pPr>
      <w:r>
        <w:rPr>
          <w:rFonts w:ascii="Times New Roman" w:eastAsia="Malgun Gothic" w:hAnsi="Times New Roman" w:cs="Times New Roman"/>
          <w:sz w:val="28"/>
          <w:szCs w:val="28"/>
        </w:rPr>
        <w:t xml:space="preserve">                                             </w:t>
      </w:r>
      <w:r w:rsidRPr="00B63C04">
        <w:rPr>
          <w:rFonts w:ascii="Times New Roman" w:eastAsia="Malgun Gothic" w:hAnsi="Times New Roman" w:cs="Times New Roman"/>
          <w:sz w:val="28"/>
          <w:szCs w:val="28"/>
        </w:rPr>
        <w:t xml:space="preserve">    А =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8"/>
              </w:rPr>
              <m:t>МДУ*100</m:t>
            </m:r>
          </m:num>
          <m:den>
            <m:r>
              <w:rPr>
                <w:rFonts w:ascii="Cambria Math" w:hAnsi="Cambria Math" w:cs="Times New Roman"/>
                <w:sz w:val="32"/>
                <w:szCs w:val="28"/>
              </w:rPr>
              <m:t>Хв</m:t>
            </m:r>
            <w:proofErr w:type="gramStart"/>
            <m:r>
              <w:rPr>
                <w:rFonts w:ascii="Cambria Math" w:hAnsi="Cambria Math" w:cs="Times New Roman"/>
                <w:sz w:val="32"/>
                <w:szCs w:val="28"/>
              </w:rPr>
              <m:t>р(</m:t>
            </m:r>
            <w:proofErr w:type="gramEnd"/>
            <m:r>
              <w:rPr>
                <w:rFonts w:ascii="Cambria Math" w:hAnsi="Cambria Math" w:cs="Times New Roman"/>
                <w:sz w:val="32"/>
                <w:szCs w:val="28"/>
              </w:rPr>
              <m:t>или Хе)</m:t>
            </m:r>
          </m:den>
        </m:f>
      </m:oMath>
      <w:r w:rsidRPr="00B63C04">
        <w:rPr>
          <w:rFonts w:ascii="Times New Roman" w:eastAsia="Malgun Gothic" w:hAnsi="Times New Roman" w:cs="Times New Roman"/>
          <w:sz w:val="32"/>
          <w:szCs w:val="28"/>
        </w:rPr>
        <w:t xml:space="preserve">                                   </w:t>
      </w:r>
      <w:r>
        <w:rPr>
          <w:rFonts w:ascii="Times New Roman" w:eastAsia="Malgun Gothic" w:hAnsi="Times New Roman" w:cs="Times New Roman"/>
          <w:sz w:val="32"/>
          <w:szCs w:val="28"/>
        </w:rPr>
        <w:t xml:space="preserve">         </w:t>
      </w:r>
      <w:r w:rsidR="00B215EA">
        <w:rPr>
          <w:rFonts w:ascii="Times New Roman" w:eastAsia="Malgun Gothic" w:hAnsi="Times New Roman" w:cs="Times New Roman"/>
          <w:sz w:val="28"/>
          <w:szCs w:val="28"/>
        </w:rPr>
        <w:t>(5.6</w:t>
      </w:r>
      <w:r w:rsidRPr="00B63C04">
        <w:rPr>
          <w:rFonts w:ascii="Times New Roman" w:eastAsia="Malgun Gothic" w:hAnsi="Times New Roman" w:cs="Times New Roman"/>
          <w:sz w:val="28"/>
          <w:szCs w:val="28"/>
        </w:rPr>
        <w:t>)</w:t>
      </w:r>
    </w:p>
    <w:p w:rsidR="00B71F84" w:rsidRDefault="00B71F84" w:rsidP="00C60CF0">
      <w:pPr>
        <w:spacing w:after="0" w:line="240" w:lineRule="auto"/>
        <w:rPr>
          <w:rFonts w:ascii="Times New Roman" w:eastAsia="Malgun Gothic" w:hAnsi="Times New Roman" w:cs="Times New Roman"/>
          <w:sz w:val="28"/>
          <w:szCs w:val="28"/>
        </w:rPr>
      </w:pPr>
    </w:p>
    <w:p w:rsidR="00C60CF0" w:rsidRPr="00B63C04" w:rsidRDefault="00B71F84" w:rsidP="00C60CF0">
      <w:pPr>
        <w:spacing w:after="0" w:line="240" w:lineRule="auto"/>
        <w:rPr>
          <w:rFonts w:ascii="Times New Roman" w:eastAsia="Malgun Gothic" w:hAnsi="Times New Roman" w:cs="Times New Roman"/>
          <w:sz w:val="28"/>
          <w:szCs w:val="28"/>
        </w:rPr>
      </w:pPr>
      <w:r>
        <w:rPr>
          <w:rFonts w:ascii="Times New Roman" w:eastAsia="Malgun Gothic" w:hAnsi="Times New Roman" w:cs="Times New Roman"/>
          <w:noProof/>
          <w:sz w:val="28"/>
          <w:szCs w:val="28"/>
          <w:lang w:eastAsia="ru-RU"/>
        </w:rPr>
        <w:lastRenderedPageBreak/>
        <w:pict>
          <v:group id="_x0000_s1061" style="position:absolute;margin-left:-26.85pt;margin-top:-40.25pt;width:517.15pt;height:805.1pt;z-index:251662336" coordorigin="1260,395" coordsize="10260,16020">
            <v:group id="_x0000_s1062" style="position:absolute;left:10932;top:15656;width:588;height:759" coordorigin="10932,15656" coordsize="588,759">
              <v:line id="_x0000_s1063" style="position:absolute" from="10932,15656" to="11497,15656" strokeweight=".5pt"/>
              <v:shape id="_x0000_s1064" type="#_x0000_t202" style="position:absolute;left:10932;top:15656;width:588;height:363" filled="f" stroked="f" strokeweight=".5pt">
                <v:textbox style="mso-next-textbox:#_x0000_s1064" inset=".2mm,0,0,0">
                  <w:txbxContent>
                    <w:p w:rsidR="00C60CF0" w:rsidRPr="0066440B" w:rsidRDefault="00C60CF0" w:rsidP="00C60CF0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66440B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line id="_x0000_s1065" style="position:absolute;flip:x y" from="10932,15656" to="10932,16415" strokeweight=".5pt"/>
              <v:shape id="_x0000_s1066" style="position:absolute;left:10954;top:15712;width:566;height:166;flip:y" coordsize="564,1" path="m,l564,e" filled="f" strokeweight=".5pt">
                <v:path arrowok="t"/>
              </v:shape>
            </v:group>
            <v:rect id="_x0000_s1067" style="position:absolute;left:1260;top:395;width:10260;height:16008" filled="f" strokeweight=".5pt"/>
          </v:group>
        </w:pict>
      </w:r>
      <w:r w:rsidR="00C60CF0" w:rsidRPr="00B63C04">
        <w:rPr>
          <w:rFonts w:ascii="Times New Roman" w:eastAsia="Malgun Gothic" w:hAnsi="Times New Roman" w:cs="Times New Roman"/>
          <w:sz w:val="28"/>
          <w:szCs w:val="28"/>
        </w:rPr>
        <w:t xml:space="preserve">А (рисовый долгоносик) = </w:t>
      </w:r>
      <m:oMath>
        <m:f>
          <m:fPr>
            <m:ctrlPr>
              <w:rPr>
                <w:rFonts w:ascii="Cambria Math" w:eastAsia="Malgun Gothic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15</m:t>
            </m:r>
            <m:r>
              <w:rPr>
                <w:rFonts w:ascii="Cambria Math" w:eastAsia="Malgun Gothic" w:hAnsi="Cambria Math" w:cs="Times New Roman"/>
                <w:sz w:val="28"/>
                <w:szCs w:val="28"/>
              </w:rPr>
              <m:t>*100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2,1</m:t>
            </m:r>
          </m:den>
        </m:f>
      </m:oMath>
      <w:r w:rsidR="00C60CF0" w:rsidRPr="00B63C04">
        <w:rPr>
          <w:rFonts w:ascii="Times New Roman" w:eastAsia="Malgun Gothic" w:hAnsi="Times New Roman" w:cs="Times New Roman"/>
          <w:sz w:val="28"/>
          <w:szCs w:val="28"/>
        </w:rPr>
        <w:t xml:space="preserve"> = </w:t>
      </w:r>
      <w:r w:rsidR="00C60CF0">
        <w:rPr>
          <w:rFonts w:ascii="Times New Roman" w:eastAsia="Malgun Gothic" w:hAnsi="Times New Roman" w:cs="Times New Roman"/>
          <w:sz w:val="28"/>
          <w:szCs w:val="28"/>
        </w:rPr>
        <w:t>714,2%</w:t>
      </w:r>
      <w:r w:rsidR="00C60CF0" w:rsidRPr="00B63C04">
        <w:rPr>
          <w:rFonts w:ascii="Times New Roman" w:eastAsia="Malgun Gothic" w:hAnsi="Times New Roman" w:cs="Times New Roman"/>
          <w:sz w:val="28"/>
          <w:szCs w:val="28"/>
        </w:rPr>
        <w:t xml:space="preserve">;                       </w:t>
      </w:r>
      <w:r w:rsidR="00C60CF0">
        <w:rPr>
          <w:rFonts w:ascii="Times New Roman" w:eastAsia="Malgun Gothic" w:hAnsi="Times New Roman" w:cs="Times New Roman"/>
          <w:sz w:val="28"/>
          <w:szCs w:val="28"/>
        </w:rPr>
        <w:t xml:space="preserve">                             </w:t>
      </w:r>
      <w:r w:rsidR="00B215EA">
        <w:rPr>
          <w:rFonts w:ascii="Times New Roman" w:eastAsia="Malgun Gothic" w:hAnsi="Times New Roman" w:cs="Times New Roman"/>
          <w:sz w:val="28"/>
          <w:szCs w:val="28"/>
        </w:rPr>
        <w:t>(5.7</w:t>
      </w:r>
      <w:r w:rsidR="00C60CF0" w:rsidRPr="00B63C04">
        <w:rPr>
          <w:rFonts w:ascii="Times New Roman" w:eastAsia="Malgun Gothic" w:hAnsi="Times New Roman" w:cs="Times New Roman"/>
          <w:sz w:val="28"/>
          <w:szCs w:val="28"/>
        </w:rPr>
        <w:t>)</w:t>
      </w:r>
    </w:p>
    <w:p w:rsidR="00C60CF0" w:rsidRPr="00B63C04" w:rsidRDefault="00C60CF0" w:rsidP="00C60CF0">
      <w:pPr>
        <w:spacing w:after="0" w:line="240" w:lineRule="auto"/>
        <w:rPr>
          <w:rFonts w:ascii="Times New Roman" w:eastAsia="Malgun Gothic" w:hAnsi="Times New Roman" w:cs="Times New Roman"/>
          <w:sz w:val="28"/>
          <w:szCs w:val="28"/>
        </w:rPr>
      </w:pPr>
      <w:r w:rsidRPr="00B63C04">
        <w:rPr>
          <w:rFonts w:ascii="Times New Roman" w:eastAsia="Malgun Gothic" w:hAnsi="Times New Roman" w:cs="Times New Roman"/>
          <w:sz w:val="28"/>
          <w:szCs w:val="28"/>
        </w:rPr>
        <w:t xml:space="preserve">А (амбарный долгоносик) = </w:t>
      </w:r>
      <m:oMath>
        <m:f>
          <m:fPr>
            <m:ctrlPr>
              <w:rPr>
                <w:rFonts w:ascii="Cambria Math" w:eastAsia="Malgun Gothic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Malgun Gothic" w:hAnsi="Cambria Math" w:cs="Times New Roman"/>
                <w:sz w:val="28"/>
                <w:szCs w:val="28"/>
              </w:rPr>
              <m:t>7,5*100</m:t>
            </m:r>
          </m:num>
          <m:den>
            <m:r>
              <w:rPr>
                <w:rFonts w:ascii="Cambria Math" w:eastAsia="Malgun Gothic" w:hAnsi="Cambria Math" w:cs="Times New Roman"/>
                <w:sz w:val="28"/>
                <w:szCs w:val="28"/>
              </w:rPr>
              <m:t xml:space="preserve">1,8 </m:t>
            </m:r>
          </m:den>
        </m:f>
      </m:oMath>
      <w:r>
        <w:rPr>
          <w:rFonts w:ascii="Times New Roman" w:eastAsia="Malgun Gothic" w:hAnsi="Times New Roman" w:cs="Times New Roman"/>
          <w:sz w:val="28"/>
          <w:szCs w:val="28"/>
        </w:rPr>
        <w:t xml:space="preserve"> = 416,6%</w:t>
      </w:r>
      <w:r w:rsidRPr="00B63C04">
        <w:rPr>
          <w:rFonts w:ascii="Times New Roman" w:eastAsia="Malgun Gothic" w:hAnsi="Times New Roman" w:cs="Times New Roman"/>
          <w:sz w:val="28"/>
          <w:szCs w:val="28"/>
        </w:rPr>
        <w:t xml:space="preserve">;                     </w:t>
      </w:r>
      <w:r>
        <w:rPr>
          <w:rFonts w:ascii="Times New Roman" w:eastAsia="Malgun Gothic" w:hAnsi="Times New Roman" w:cs="Times New Roman"/>
          <w:sz w:val="28"/>
          <w:szCs w:val="28"/>
        </w:rPr>
        <w:t xml:space="preserve">                            </w:t>
      </w:r>
      <w:r w:rsidR="00B215EA">
        <w:rPr>
          <w:rFonts w:ascii="Times New Roman" w:eastAsia="Malgun Gothic" w:hAnsi="Times New Roman" w:cs="Times New Roman"/>
          <w:sz w:val="28"/>
          <w:szCs w:val="28"/>
        </w:rPr>
        <w:t>(5,8</w:t>
      </w:r>
      <w:r w:rsidRPr="00B63C04">
        <w:rPr>
          <w:rFonts w:ascii="Times New Roman" w:eastAsia="Malgun Gothic" w:hAnsi="Times New Roman" w:cs="Times New Roman"/>
          <w:sz w:val="28"/>
          <w:szCs w:val="28"/>
        </w:rPr>
        <w:t>)</w:t>
      </w:r>
    </w:p>
    <w:p w:rsidR="00C60CF0" w:rsidRDefault="00C60CF0" w:rsidP="00C60CF0">
      <w:pPr>
        <w:spacing w:after="0" w:line="240" w:lineRule="auto"/>
        <w:rPr>
          <w:rFonts w:ascii="Times New Roman" w:eastAsia="Malgun Gothic" w:hAnsi="Times New Roman" w:cs="Times New Roman"/>
          <w:sz w:val="28"/>
          <w:szCs w:val="28"/>
        </w:rPr>
      </w:pPr>
      <w:r w:rsidRPr="00B63C04">
        <w:rPr>
          <w:rFonts w:ascii="Times New Roman" w:eastAsia="Malgun Gothic" w:hAnsi="Times New Roman" w:cs="Times New Roman"/>
          <w:sz w:val="28"/>
          <w:szCs w:val="28"/>
        </w:rPr>
        <w:t xml:space="preserve">А </w:t>
      </w:r>
      <w:proofErr w:type="gramStart"/>
      <w:r w:rsidRPr="00B63C04">
        <w:rPr>
          <w:rFonts w:ascii="Times New Roman" w:eastAsia="Malgun Gothic" w:hAnsi="Times New Roman" w:cs="Times New Roman"/>
          <w:sz w:val="28"/>
          <w:szCs w:val="28"/>
        </w:rPr>
        <w:t xml:space="preserve">( </w:t>
      </w:r>
      <w:proofErr w:type="gramEnd"/>
      <w:r w:rsidRPr="00B63C04">
        <w:rPr>
          <w:rFonts w:ascii="Times New Roman" w:eastAsia="Malgun Gothic" w:hAnsi="Times New Roman" w:cs="Times New Roman"/>
          <w:sz w:val="28"/>
          <w:szCs w:val="28"/>
        </w:rPr>
        <w:t xml:space="preserve">зерновой точильщик) = </w:t>
      </w:r>
      <m:oMath>
        <m:f>
          <m:fPr>
            <m:ctrlPr>
              <w:rPr>
                <w:rFonts w:ascii="Cambria Math" w:eastAsia="Malgun Gothic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Malgun Gothic" w:hAnsi="Cambria Math" w:cs="Times New Roman"/>
                <w:sz w:val="28"/>
                <w:szCs w:val="28"/>
              </w:rPr>
              <m:t>8,5*100</m:t>
            </m:r>
          </m:num>
          <m:den>
            <m:r>
              <w:rPr>
                <w:rFonts w:ascii="Cambria Math" w:eastAsia="Malgun Gothic" w:hAnsi="Cambria Math" w:cs="Times New Roman"/>
                <w:sz w:val="28"/>
                <w:szCs w:val="28"/>
              </w:rPr>
              <m:t>0,4</m:t>
            </m:r>
          </m:den>
        </m:f>
      </m:oMath>
      <w:r w:rsidRPr="00B63C04">
        <w:rPr>
          <w:rFonts w:ascii="Times New Roman" w:eastAsia="Malgun Gothic" w:hAnsi="Times New Roman" w:cs="Times New Roman"/>
          <w:sz w:val="28"/>
          <w:szCs w:val="28"/>
        </w:rPr>
        <w:t xml:space="preserve"> =</w:t>
      </w:r>
      <w:r>
        <w:rPr>
          <w:rFonts w:ascii="Times New Roman" w:eastAsia="Malgun Gothic" w:hAnsi="Times New Roman" w:cs="Times New Roman"/>
          <w:sz w:val="28"/>
          <w:szCs w:val="28"/>
        </w:rPr>
        <w:t>2125%</w:t>
      </w:r>
      <w:r w:rsidRPr="00B63C04">
        <w:rPr>
          <w:rFonts w:ascii="Times New Roman" w:eastAsia="Malgun Gothic" w:hAnsi="Times New Roman" w:cs="Times New Roman"/>
          <w:sz w:val="28"/>
          <w:szCs w:val="28"/>
        </w:rPr>
        <w:t xml:space="preserve">;                       </w:t>
      </w:r>
      <w:r>
        <w:rPr>
          <w:rFonts w:ascii="Times New Roman" w:eastAsia="Malgun Gothic" w:hAnsi="Times New Roman" w:cs="Times New Roman"/>
          <w:sz w:val="28"/>
          <w:szCs w:val="28"/>
        </w:rPr>
        <w:t xml:space="preserve">                             </w:t>
      </w:r>
      <w:r w:rsidR="00B215EA">
        <w:rPr>
          <w:rFonts w:ascii="Times New Roman" w:eastAsia="Malgun Gothic" w:hAnsi="Times New Roman" w:cs="Times New Roman"/>
          <w:sz w:val="28"/>
          <w:szCs w:val="28"/>
        </w:rPr>
        <w:t>(5,9</w:t>
      </w:r>
      <w:r w:rsidRPr="00B63C04">
        <w:rPr>
          <w:rFonts w:ascii="Times New Roman" w:eastAsia="Malgun Gothic" w:hAnsi="Times New Roman" w:cs="Times New Roman"/>
          <w:sz w:val="28"/>
          <w:szCs w:val="28"/>
        </w:rPr>
        <w:t>)</w:t>
      </w:r>
    </w:p>
    <w:p w:rsidR="00C6740D" w:rsidRDefault="00C6740D" w:rsidP="00C60CF0">
      <w:pPr>
        <w:spacing w:after="0" w:line="240" w:lineRule="auto"/>
        <w:rPr>
          <w:rFonts w:ascii="Times New Roman" w:eastAsia="Malgun Gothic" w:hAnsi="Times New Roman" w:cs="Times New Roman"/>
          <w:sz w:val="28"/>
          <w:szCs w:val="28"/>
        </w:rPr>
      </w:pPr>
      <w:r>
        <w:rPr>
          <w:rFonts w:ascii="Times New Roman" w:eastAsia="Malgun Gothic" w:hAnsi="Times New Roman" w:cs="Times New Roman"/>
          <w:sz w:val="28"/>
          <w:szCs w:val="28"/>
        </w:rPr>
        <w:t>Таблица 7 – Степени зараженности зерна вредителями</w:t>
      </w:r>
    </w:p>
    <w:p w:rsidR="00C6740D" w:rsidRDefault="00C6740D" w:rsidP="00C60CF0">
      <w:pPr>
        <w:spacing w:after="0" w:line="240" w:lineRule="auto"/>
        <w:rPr>
          <w:rFonts w:ascii="Times New Roman" w:eastAsia="Malgun Gothic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9530"/>
      </w:tblGrid>
      <w:tr w:rsidR="00C6740D" w:rsidTr="00C6740D">
        <w:trPr>
          <w:trHeight w:val="1999"/>
        </w:trPr>
        <w:tc>
          <w:tcPr>
            <w:tcW w:w="9530" w:type="dxa"/>
          </w:tcPr>
          <w:p w:rsidR="00C6740D" w:rsidRDefault="00697070" w:rsidP="00C60CF0">
            <w:pPr>
              <w:spacing w:after="0" w:line="240" w:lineRule="auto"/>
              <w:rPr>
                <w:rFonts w:ascii="Times New Roman" w:eastAsia="Malgun Gothic" w:hAnsi="Times New Roman" w:cs="Times New Roman"/>
                <w:sz w:val="28"/>
                <w:szCs w:val="28"/>
              </w:rPr>
            </w:pPr>
            <w:r>
              <w:rPr>
                <w:rFonts w:ascii="Times New Roman" w:eastAsia="Malgun Gothic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0" type="#_x0000_t32" style="position:absolute;margin-left:179.65pt;margin-top:-.1pt;width:0;height:148.8pt;z-index:251665408" o:connectortype="straight"/>
              </w:pict>
            </w:r>
            <w:r w:rsidR="00C6740D">
              <w:rPr>
                <w:rFonts w:ascii="Times New Roman" w:eastAsia="Malgun Gothic" w:hAnsi="Times New Roman" w:cs="Times New Roman"/>
                <w:sz w:val="28"/>
                <w:szCs w:val="28"/>
              </w:rPr>
              <w:t xml:space="preserve">Степень зараженности                       Величина показателя СПЗ, </w:t>
            </w:r>
            <w:proofErr w:type="spellStart"/>
            <w:proofErr w:type="gramStart"/>
            <w:r w:rsidR="00C6740D">
              <w:rPr>
                <w:rFonts w:ascii="Times New Roman" w:eastAsia="Malgun Gothic" w:hAnsi="Times New Roman" w:cs="Times New Roman"/>
                <w:sz w:val="28"/>
                <w:szCs w:val="28"/>
              </w:rPr>
              <w:t>экз</w:t>
            </w:r>
            <w:proofErr w:type="spellEnd"/>
            <w:proofErr w:type="gramEnd"/>
            <w:r w:rsidR="00C6740D" w:rsidRPr="00C6740D">
              <w:rPr>
                <w:rFonts w:ascii="Times New Roman" w:eastAsia="Malgun Gothic" w:hAnsi="Times New Roman" w:cs="Times New Roman"/>
                <w:sz w:val="28"/>
                <w:szCs w:val="28"/>
              </w:rPr>
              <w:t>/</w:t>
            </w:r>
            <w:r w:rsidR="00C6740D">
              <w:rPr>
                <w:rFonts w:ascii="Times New Roman" w:eastAsia="Malgun Gothic" w:hAnsi="Times New Roman" w:cs="Times New Roman"/>
                <w:sz w:val="28"/>
                <w:szCs w:val="28"/>
              </w:rPr>
              <w:t>кг</w:t>
            </w:r>
          </w:p>
          <w:p w:rsidR="00C6740D" w:rsidRPr="00C6740D" w:rsidRDefault="00697070" w:rsidP="00C6740D">
            <w:pPr>
              <w:pStyle w:val="a6"/>
              <w:numPr>
                <w:ilvl w:val="0"/>
                <w:numId w:val="1"/>
              </w:numPr>
              <w:tabs>
                <w:tab w:val="center" w:pos="4657"/>
              </w:tabs>
              <w:rPr>
                <w:rFonts w:ascii="Times New Roman" w:eastAsia="Malgun Gothic" w:hAnsi="Times New Roman" w:cs="Times New Roman"/>
                <w:sz w:val="28"/>
                <w:szCs w:val="28"/>
              </w:rPr>
            </w:pPr>
            <w:r w:rsidRPr="00697070">
              <w:rPr>
                <w:noProof/>
                <w:lang w:eastAsia="ru-RU"/>
              </w:rPr>
              <w:pict>
                <v:shape id="_x0000_s1068" type="#_x0000_t32" style="position:absolute;left:0;text-align:left;margin-left:-5.5pt;margin-top:.25pt;width:473.15pt;height:2.75pt;z-index:251663360" o:connectortype="straight"/>
              </w:pict>
            </w:r>
            <w:r w:rsidR="00C6740D" w:rsidRPr="00C6740D">
              <w:rPr>
                <w:rFonts w:ascii="Times New Roman" w:eastAsia="Malgun Gothic" w:hAnsi="Times New Roman" w:cs="Times New Roman"/>
                <w:sz w:val="28"/>
                <w:szCs w:val="28"/>
              </w:rPr>
              <w:t>до</w:t>
            </w:r>
            <w:proofErr w:type="gramStart"/>
            <w:r w:rsidR="00C6740D" w:rsidRPr="00C6740D">
              <w:rPr>
                <w:rFonts w:ascii="Times New Roman" w:eastAsia="Malgun Gothic" w:hAnsi="Times New Roman" w:cs="Times New Roman"/>
                <w:sz w:val="28"/>
                <w:szCs w:val="28"/>
              </w:rPr>
              <w:t>1</w:t>
            </w:r>
            <w:proofErr w:type="gramEnd"/>
          </w:p>
          <w:p w:rsidR="00C6740D" w:rsidRPr="00C6740D" w:rsidRDefault="00C6740D" w:rsidP="00C6740D">
            <w:pPr>
              <w:pStyle w:val="a6"/>
              <w:numPr>
                <w:ilvl w:val="0"/>
                <w:numId w:val="1"/>
              </w:numPr>
              <w:tabs>
                <w:tab w:val="center" w:pos="4657"/>
              </w:tabs>
              <w:rPr>
                <w:rFonts w:ascii="Times New Roman" w:eastAsia="Malgun Gothic" w:hAnsi="Times New Roman" w:cs="Times New Roman"/>
                <w:sz w:val="28"/>
                <w:szCs w:val="28"/>
              </w:rPr>
            </w:pPr>
            <w:r>
              <w:rPr>
                <w:rFonts w:ascii="Times New Roman" w:eastAsia="Malgun Gothic" w:hAnsi="Times New Roman" w:cs="Times New Roman"/>
                <w:sz w:val="28"/>
                <w:szCs w:val="28"/>
              </w:rPr>
              <w:t xml:space="preserve">от 1 до 3 </w:t>
            </w:r>
            <w:proofErr w:type="spellStart"/>
            <w:r>
              <w:rPr>
                <w:rFonts w:ascii="Times New Roman" w:eastAsia="Malgun Gothic" w:hAnsi="Times New Roman" w:cs="Times New Roman"/>
                <w:sz w:val="28"/>
                <w:szCs w:val="28"/>
              </w:rPr>
              <w:t>вкл</w:t>
            </w:r>
            <w:proofErr w:type="spellEnd"/>
            <w:r>
              <w:rPr>
                <w:rFonts w:ascii="Times New Roman" w:eastAsia="Malgun Gothic" w:hAnsi="Times New Roman" w:cs="Times New Roman"/>
                <w:sz w:val="28"/>
                <w:szCs w:val="28"/>
              </w:rPr>
              <w:t>.</w:t>
            </w:r>
            <w:r w:rsidRPr="00C6740D">
              <w:rPr>
                <w:rFonts w:ascii="Times New Roman" w:eastAsia="Malgun Gothic" w:hAnsi="Times New Roman" w:cs="Times New Roman"/>
                <w:sz w:val="28"/>
                <w:szCs w:val="28"/>
              </w:rPr>
              <w:t xml:space="preserve">                 </w:t>
            </w:r>
          </w:p>
          <w:p w:rsidR="00C6740D" w:rsidRDefault="00C6740D" w:rsidP="00C6740D">
            <w:pPr>
              <w:rPr>
                <w:rFonts w:ascii="Times New Roman" w:eastAsia="Malgun Gothic" w:hAnsi="Times New Roman" w:cs="Times New Roman"/>
                <w:sz w:val="28"/>
                <w:szCs w:val="28"/>
              </w:rPr>
            </w:pPr>
            <w:r>
              <w:rPr>
                <w:rFonts w:ascii="Times New Roman" w:eastAsia="Malgun Gothic" w:hAnsi="Times New Roman" w:cs="Times New Roman"/>
                <w:sz w:val="28"/>
                <w:szCs w:val="28"/>
              </w:rPr>
              <w:t xml:space="preserve">                    3                                         свыше 3 до 15 </w:t>
            </w:r>
            <w:proofErr w:type="spellStart"/>
            <w:r>
              <w:rPr>
                <w:rFonts w:ascii="Times New Roman" w:eastAsia="Malgun Gothic" w:hAnsi="Times New Roman" w:cs="Times New Roman"/>
                <w:sz w:val="28"/>
                <w:szCs w:val="28"/>
              </w:rPr>
              <w:t>вкл</w:t>
            </w:r>
            <w:proofErr w:type="spellEnd"/>
            <w:r>
              <w:rPr>
                <w:rFonts w:ascii="Times New Roman" w:eastAsia="Malgun Gothic" w:hAnsi="Times New Roman" w:cs="Times New Roman"/>
                <w:sz w:val="28"/>
                <w:szCs w:val="28"/>
              </w:rPr>
              <w:t>.</w:t>
            </w:r>
          </w:p>
          <w:p w:rsidR="00C6740D" w:rsidRDefault="00C6740D" w:rsidP="00C6740D">
            <w:pPr>
              <w:rPr>
                <w:rFonts w:ascii="Times New Roman" w:eastAsia="Malgun Gothic" w:hAnsi="Times New Roman" w:cs="Times New Roman"/>
                <w:sz w:val="28"/>
                <w:szCs w:val="28"/>
              </w:rPr>
            </w:pPr>
            <w:r>
              <w:rPr>
                <w:rFonts w:ascii="Times New Roman" w:eastAsia="Malgun Gothic" w:hAnsi="Times New Roman" w:cs="Times New Roman"/>
                <w:sz w:val="28"/>
                <w:szCs w:val="28"/>
              </w:rPr>
              <w:t xml:space="preserve">                    4                                         свыше 15 до 90 </w:t>
            </w:r>
            <w:proofErr w:type="spellStart"/>
            <w:r>
              <w:rPr>
                <w:rFonts w:ascii="Times New Roman" w:eastAsia="Malgun Gothic" w:hAnsi="Times New Roman" w:cs="Times New Roman"/>
                <w:sz w:val="28"/>
                <w:szCs w:val="28"/>
              </w:rPr>
              <w:t>вкл</w:t>
            </w:r>
            <w:proofErr w:type="spellEnd"/>
            <w:r>
              <w:rPr>
                <w:rFonts w:ascii="Times New Roman" w:eastAsia="Malgun Gothic" w:hAnsi="Times New Roman" w:cs="Times New Roman"/>
                <w:sz w:val="28"/>
                <w:szCs w:val="28"/>
              </w:rPr>
              <w:t>.</w:t>
            </w:r>
          </w:p>
          <w:p w:rsidR="00C6740D" w:rsidRPr="00C6740D" w:rsidRDefault="00C6740D" w:rsidP="00C6740D">
            <w:pPr>
              <w:rPr>
                <w:rFonts w:ascii="Times New Roman" w:eastAsia="Malgun Gothic" w:hAnsi="Times New Roman" w:cs="Times New Roman"/>
                <w:sz w:val="28"/>
                <w:szCs w:val="28"/>
              </w:rPr>
            </w:pPr>
            <w:r>
              <w:rPr>
                <w:rFonts w:ascii="Times New Roman" w:eastAsia="Malgun Gothic" w:hAnsi="Times New Roman" w:cs="Times New Roman"/>
                <w:sz w:val="28"/>
                <w:szCs w:val="28"/>
              </w:rPr>
              <w:t xml:space="preserve">                    5                                         свыше 90</w:t>
            </w:r>
          </w:p>
        </w:tc>
      </w:tr>
    </w:tbl>
    <w:p w:rsidR="00B71F84" w:rsidRDefault="00C6740D" w:rsidP="00B71F84">
      <w:pPr>
        <w:spacing w:after="0" w:line="240" w:lineRule="auto"/>
        <w:rPr>
          <w:rFonts w:ascii="Times New Roman" w:eastAsia="Malgun Gothic" w:hAnsi="Times New Roman" w:cs="Times New Roman"/>
          <w:sz w:val="28"/>
          <w:szCs w:val="28"/>
        </w:rPr>
      </w:pPr>
      <w:r>
        <w:rPr>
          <w:rFonts w:ascii="Times New Roman" w:eastAsia="Malgun Gothic" w:hAnsi="Times New Roman" w:cs="Times New Roman"/>
          <w:sz w:val="28"/>
          <w:szCs w:val="28"/>
        </w:rPr>
        <w:t xml:space="preserve"> </w:t>
      </w:r>
    </w:p>
    <w:p w:rsidR="00B71F84" w:rsidRDefault="00B71F84" w:rsidP="00B71F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algun Gothic" w:hAnsi="Times New Roman" w:cs="Times New Roman"/>
          <w:sz w:val="28"/>
          <w:szCs w:val="28"/>
        </w:rPr>
        <w:t xml:space="preserve">         У нас 3</w:t>
      </w:r>
      <w:r w:rsidR="00C6740D" w:rsidRPr="00C6740D">
        <w:rPr>
          <w:rFonts w:ascii="Times New Roman" w:eastAsia="Malgun Gothic" w:hAnsi="Times New Roman" w:cs="Times New Roman"/>
          <w:sz w:val="28"/>
          <w:szCs w:val="28"/>
        </w:rPr>
        <w:t xml:space="preserve"> степень заражения.</w:t>
      </w:r>
      <w:r w:rsidR="00B61D47">
        <w:rPr>
          <w:rFonts w:ascii="Times New Roman" w:eastAsia="Malgun Gothic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Судя по степени зараженности зерна точильщиком – нужно разбавить наше зараженное зерно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НЕзараженным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21,25 раз.</w:t>
      </w:r>
    </w:p>
    <w:p w:rsidR="00B71F84" w:rsidRDefault="00B71F84" w:rsidP="00B71F8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3 степени заражения зерно необходимо подвергнуть дезинсекции и принять меры к первоочередной его реализации. </w:t>
      </w:r>
    </w:p>
    <w:p w:rsidR="00C6740D" w:rsidRDefault="00C6740D" w:rsidP="00C60C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740D" w:rsidRDefault="00B71F84" w:rsidP="00C60C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6740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740D">
        <w:rPr>
          <w:rFonts w:ascii="Times New Roman" w:hAnsi="Times New Roman" w:cs="Times New Roman"/>
          <w:sz w:val="28"/>
          <w:szCs w:val="28"/>
        </w:rPr>
        <w:t xml:space="preserve">Определим коэффициент увеличения численности по уравнению:     </w:t>
      </w:r>
    </w:p>
    <w:p w:rsidR="00C6740D" w:rsidRDefault="00C6740D" w:rsidP="00C60C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740D" w:rsidRDefault="00C6740D" w:rsidP="00C60C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proofErr w:type="spellStart"/>
      <w:r w:rsidRPr="00C6740D">
        <w:rPr>
          <w:rFonts w:ascii="Times New Roman" w:hAnsi="Times New Roman" w:cs="Times New Roman"/>
          <w:sz w:val="28"/>
          <w:szCs w:val="28"/>
        </w:rPr>
        <w:t>Ку</w:t>
      </w:r>
      <w:proofErr w:type="gramStart"/>
      <w:r w:rsidRPr="00C6740D">
        <w:rPr>
          <w:rFonts w:ascii="Times New Roman" w:hAnsi="Times New Roman" w:cs="Times New Roman"/>
          <w:sz w:val="28"/>
          <w:szCs w:val="28"/>
        </w:rPr>
        <w:t>.ч</w:t>
      </w:r>
      <w:proofErr w:type="spellEnd"/>
      <w:proofErr w:type="gramEnd"/>
      <w:r w:rsidRPr="00C6740D">
        <w:rPr>
          <w:rFonts w:ascii="Times New Roman" w:hAnsi="Times New Roman" w:cs="Times New Roman"/>
          <w:sz w:val="28"/>
          <w:szCs w:val="28"/>
        </w:rPr>
        <w:t xml:space="preserve"> = 3 : СПЗ,</w:t>
      </w:r>
      <w:r w:rsidR="00783F53">
        <w:rPr>
          <w:rFonts w:ascii="Times New Roman" w:hAnsi="Times New Roman" w:cs="Times New Roman"/>
          <w:sz w:val="28"/>
          <w:szCs w:val="28"/>
        </w:rPr>
        <w:t xml:space="preserve">                                               (5,10)</w:t>
      </w:r>
    </w:p>
    <w:p w:rsidR="00692D77" w:rsidRDefault="00692D77" w:rsidP="00C60C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740D" w:rsidRDefault="00C6740D" w:rsidP="00C60C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6740D">
        <w:rPr>
          <w:rFonts w:ascii="Times New Roman" w:hAnsi="Times New Roman" w:cs="Times New Roman"/>
          <w:sz w:val="28"/>
          <w:szCs w:val="28"/>
        </w:rPr>
        <w:t>где К</w:t>
      </w:r>
      <w:r w:rsidR="00783F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740D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C6740D">
        <w:rPr>
          <w:rFonts w:ascii="Times New Roman" w:hAnsi="Times New Roman" w:cs="Times New Roman"/>
          <w:sz w:val="28"/>
          <w:szCs w:val="28"/>
        </w:rPr>
        <w:t>.ч</w:t>
      </w:r>
      <w:proofErr w:type="spellEnd"/>
      <w:proofErr w:type="gramEnd"/>
      <w:r w:rsidRPr="00C6740D">
        <w:rPr>
          <w:rFonts w:ascii="Times New Roman" w:hAnsi="Times New Roman" w:cs="Times New Roman"/>
          <w:sz w:val="28"/>
          <w:szCs w:val="28"/>
        </w:rPr>
        <w:t xml:space="preserve"> - коэффициент увеличения численности; 3 - нижний предел СПЗ при III степени зараженности зерна, </w:t>
      </w:r>
      <w:proofErr w:type="spellStart"/>
      <w:r w:rsidRPr="00C6740D">
        <w:rPr>
          <w:rFonts w:ascii="Times New Roman" w:hAnsi="Times New Roman" w:cs="Times New Roman"/>
          <w:sz w:val="28"/>
          <w:szCs w:val="28"/>
        </w:rPr>
        <w:t>экз</w:t>
      </w:r>
      <w:proofErr w:type="spellEnd"/>
      <w:r w:rsidRPr="00C6740D">
        <w:rPr>
          <w:rFonts w:ascii="Times New Roman" w:hAnsi="Times New Roman" w:cs="Times New Roman"/>
          <w:sz w:val="28"/>
          <w:szCs w:val="28"/>
        </w:rPr>
        <w:t xml:space="preserve">/кг; СПЗ - суммарная плотность заражения зерна данной партии, </w:t>
      </w:r>
      <w:proofErr w:type="spellStart"/>
      <w:r w:rsidRPr="00C6740D">
        <w:rPr>
          <w:rFonts w:ascii="Times New Roman" w:hAnsi="Times New Roman" w:cs="Times New Roman"/>
          <w:sz w:val="28"/>
          <w:szCs w:val="28"/>
        </w:rPr>
        <w:t>экз</w:t>
      </w:r>
      <w:proofErr w:type="spellEnd"/>
      <w:r w:rsidRPr="00C6740D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кг</w:t>
      </w:r>
      <w:r w:rsidR="00692D77">
        <w:rPr>
          <w:rFonts w:ascii="Times New Roman" w:hAnsi="Times New Roman" w:cs="Times New Roman"/>
          <w:sz w:val="28"/>
          <w:szCs w:val="28"/>
        </w:rPr>
        <w:t>.</w:t>
      </w:r>
    </w:p>
    <w:p w:rsidR="00692D77" w:rsidRPr="00404954" w:rsidRDefault="00692D77" w:rsidP="00692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1F84" w:rsidRDefault="00692D77" w:rsidP="00692D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Рисовый долгоносик:  </w:t>
      </w:r>
    </w:p>
    <w:p w:rsidR="00692D77" w:rsidRDefault="00692D77" w:rsidP="00692D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92D77" w:rsidRPr="00B61D47" w:rsidRDefault="00692D77" w:rsidP="00692D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.ч</w:t>
      </w:r>
      <w:proofErr w:type="spellEnd"/>
      <w:proofErr w:type="gramEnd"/>
      <w:r w:rsidRPr="00404954">
        <w:rPr>
          <w:rFonts w:ascii="Times New Roman" w:hAnsi="Times New Roman" w:cs="Times New Roman"/>
          <w:sz w:val="28"/>
          <w:szCs w:val="28"/>
          <w:vertAlign w:val="subscript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= 3 : 2,1</w:t>
      </w:r>
      <w:r w:rsidRPr="00404954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1,4</w:t>
      </w:r>
      <w:r w:rsidR="00B71F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(5.11)</w:t>
      </w:r>
    </w:p>
    <w:p w:rsidR="00692D77" w:rsidRDefault="00692D77" w:rsidP="00692D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92D77" w:rsidRDefault="00692D77" w:rsidP="00692D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Амбарный долгоносик: </w:t>
      </w:r>
    </w:p>
    <w:p w:rsidR="00B71F84" w:rsidRDefault="00B71F84" w:rsidP="00692D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92D77" w:rsidRDefault="00692D77" w:rsidP="00692D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.ч</w:t>
      </w:r>
      <w:proofErr w:type="spellEnd"/>
      <w:proofErr w:type="gramEnd"/>
      <w:r w:rsidRPr="00404954">
        <w:rPr>
          <w:rFonts w:ascii="Times New Roman" w:hAnsi="Times New Roman" w:cs="Times New Roman"/>
          <w:sz w:val="28"/>
          <w:szCs w:val="28"/>
          <w:vertAlign w:val="subscript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= 3 : 2,25 </w:t>
      </w:r>
      <w:r w:rsidRPr="00404954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1,3 </w:t>
      </w:r>
      <w:r w:rsidR="00B71F84">
        <w:rPr>
          <w:rFonts w:ascii="Times New Roman" w:hAnsi="Times New Roman" w:cs="Times New Roman"/>
          <w:sz w:val="28"/>
          <w:szCs w:val="28"/>
        </w:rPr>
        <w:t xml:space="preserve">                                                  (5.12)</w:t>
      </w:r>
    </w:p>
    <w:p w:rsidR="00B71F84" w:rsidRPr="00692D77" w:rsidRDefault="00B71F84" w:rsidP="00692D7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92D77" w:rsidRDefault="00692D77" w:rsidP="00692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Зерновой точильщик:     </w:t>
      </w:r>
    </w:p>
    <w:p w:rsidR="00B71F84" w:rsidRDefault="00B71F84" w:rsidP="00692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2D77" w:rsidRPr="00B61D47" w:rsidRDefault="00692D77" w:rsidP="00692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.ч</w:t>
      </w:r>
      <w:proofErr w:type="spellEnd"/>
      <w:proofErr w:type="gramEnd"/>
      <w:r w:rsidRPr="00404954">
        <w:rPr>
          <w:rFonts w:ascii="Times New Roman" w:hAnsi="Times New Roman" w:cs="Times New Roman"/>
          <w:sz w:val="28"/>
          <w:szCs w:val="28"/>
          <w:vertAlign w:val="subscript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= 3 : 1,7 </w:t>
      </w:r>
      <w:r w:rsidRPr="00404954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1D47" w:rsidRPr="00B71F84">
        <w:rPr>
          <w:rFonts w:ascii="Times New Roman" w:hAnsi="Times New Roman" w:cs="Times New Roman"/>
          <w:sz w:val="28"/>
          <w:szCs w:val="28"/>
        </w:rPr>
        <w:t>1</w:t>
      </w:r>
      <w:r w:rsidR="00B61D47">
        <w:rPr>
          <w:rFonts w:ascii="Times New Roman" w:hAnsi="Times New Roman" w:cs="Times New Roman"/>
          <w:sz w:val="28"/>
          <w:szCs w:val="28"/>
        </w:rPr>
        <w:t>,76</w:t>
      </w:r>
      <w:r w:rsidR="00B71F84">
        <w:rPr>
          <w:rFonts w:ascii="Times New Roman" w:hAnsi="Times New Roman" w:cs="Times New Roman"/>
          <w:sz w:val="28"/>
          <w:szCs w:val="28"/>
        </w:rPr>
        <w:t xml:space="preserve">                                                  (5.13)</w:t>
      </w:r>
    </w:p>
    <w:p w:rsidR="00692D77" w:rsidRDefault="00692D77" w:rsidP="00692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1F84" w:rsidRDefault="00692D77" w:rsidP="00692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71F84" w:rsidRDefault="00B71F84" w:rsidP="00692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2D77" w:rsidRDefault="00B71F84" w:rsidP="00692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group id="_x0000_s1071" style="position:absolute;margin-left:-34.45pt;margin-top:-44.35pt;width:517.15pt;height:805.1pt;z-index:251666432" coordorigin="1260,395" coordsize="10260,16020">
            <v:group id="_x0000_s1072" style="position:absolute;left:10932;top:15656;width:588;height:759" coordorigin="10932,15656" coordsize="588,759">
              <v:line id="_x0000_s1073" style="position:absolute" from="10932,15656" to="11497,15656" strokeweight=".5pt"/>
              <v:shape id="_x0000_s1074" type="#_x0000_t202" style="position:absolute;left:10932;top:15656;width:588;height:363" filled="f" stroked="f" strokeweight=".5pt">
                <v:textbox style="mso-next-textbox:#_x0000_s1074" inset=".2mm,0,0,0">
                  <w:txbxContent>
                    <w:p w:rsidR="00B215EA" w:rsidRPr="0066440B" w:rsidRDefault="00B215EA" w:rsidP="00B215EA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66440B"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xbxContent>
                </v:textbox>
              </v:shape>
              <v:line id="_x0000_s1075" style="position:absolute;flip:x y" from="10932,15656" to="10932,16415" strokeweight=".5pt"/>
              <v:shape id="_x0000_s1076" style="position:absolute;left:10954;top:15712;width:566;height:166;flip:y" coordsize="564,1" path="m,l564,e" filled="f" strokeweight=".5pt">
                <v:path arrowok="t"/>
              </v:shape>
            </v:group>
            <v:rect id="_x0000_s1077" style="position:absolute;left:1260;top:395;width:10260;height:16008" filled="f" strokeweight=".5pt"/>
          </v:group>
        </w:pict>
      </w:r>
      <w:r w:rsidR="00692D77">
        <w:rPr>
          <w:rFonts w:ascii="Times New Roman" w:hAnsi="Times New Roman" w:cs="Times New Roman"/>
          <w:sz w:val="28"/>
          <w:szCs w:val="28"/>
        </w:rPr>
        <w:t xml:space="preserve"> Общий коэффициент увеличения численности:</w:t>
      </w:r>
    </w:p>
    <w:p w:rsidR="00692D77" w:rsidRDefault="00692D77" w:rsidP="00692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2D77" w:rsidRPr="00B71F84" w:rsidRDefault="00692D77" w:rsidP="00B71F84">
      <w:pPr>
        <w:tabs>
          <w:tab w:val="left" w:pos="8667"/>
        </w:tabs>
        <w:spacing w:after="0" w:line="240" w:lineRule="auto"/>
        <w:rPr>
          <w:rFonts w:ascii="Times New Roman" w:hAnsi="Times New Roman" w:cs="Times New Roman"/>
          <w:sz w:val="40"/>
          <w:szCs w:val="40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 w:rsidRPr="00692D77">
        <w:rPr>
          <w:rFonts w:ascii="Times New Roman" w:hAnsi="Times New Roman" w:cs="Times New Roman"/>
          <w:sz w:val="28"/>
          <w:szCs w:val="28"/>
        </w:rPr>
        <w:t>К</w:t>
      </w:r>
      <w:r w:rsidRPr="00692D77">
        <w:rPr>
          <w:rFonts w:ascii="Times New Roman" w:hAnsi="Times New Roman" w:cs="Times New Roman"/>
          <w:sz w:val="28"/>
          <w:szCs w:val="28"/>
          <w:vertAlign w:val="subscript"/>
        </w:rPr>
        <w:t>у</w:t>
      </w:r>
      <w:proofErr w:type="gramStart"/>
      <w:r w:rsidRPr="00692D77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692D77">
        <w:rPr>
          <w:rFonts w:ascii="Times New Roman" w:hAnsi="Times New Roman" w:cs="Times New Roman"/>
          <w:sz w:val="36"/>
          <w:szCs w:val="36"/>
          <w:vertAlign w:val="subscript"/>
        </w:rPr>
        <w:t>ч</w:t>
      </w:r>
      <w:proofErr w:type="spellEnd"/>
      <w:proofErr w:type="gramEnd"/>
      <w:r w:rsidRPr="00692D77">
        <w:rPr>
          <w:rFonts w:ascii="Times New Roman" w:hAnsi="Times New Roman" w:cs="Times New Roman"/>
          <w:sz w:val="36"/>
          <w:szCs w:val="36"/>
          <w:vertAlign w:val="subscript"/>
        </w:rPr>
        <w:t xml:space="preserve">  =  3:6,05=0,4 </w:t>
      </w:r>
      <w:r w:rsidR="00B71F84">
        <w:rPr>
          <w:rFonts w:ascii="Times New Roman" w:hAnsi="Times New Roman" w:cs="Times New Roman"/>
          <w:sz w:val="36"/>
          <w:szCs w:val="36"/>
          <w:vertAlign w:val="subscript"/>
        </w:rPr>
        <w:t xml:space="preserve">  </w:t>
      </w:r>
      <w:r w:rsidR="00B71F84">
        <w:rPr>
          <w:rFonts w:ascii="Times New Roman" w:hAnsi="Times New Roman" w:cs="Times New Roman"/>
          <w:sz w:val="40"/>
          <w:szCs w:val="40"/>
          <w:vertAlign w:val="subscript"/>
        </w:rPr>
        <w:t xml:space="preserve">                                                           </w:t>
      </w:r>
      <w:r w:rsidR="00B71F84" w:rsidRPr="00B71F84">
        <w:rPr>
          <w:rFonts w:ascii="Times New Roman" w:hAnsi="Times New Roman" w:cs="Times New Roman"/>
          <w:sz w:val="40"/>
          <w:szCs w:val="40"/>
          <w:vertAlign w:val="subscript"/>
        </w:rPr>
        <w:t>(5.14)</w:t>
      </w:r>
    </w:p>
    <w:p w:rsidR="00B71F84" w:rsidRDefault="00B71F84" w:rsidP="00B215EA">
      <w:pPr>
        <w:rPr>
          <w:rFonts w:ascii="Times New Roman" w:hAnsi="Times New Roman" w:cs="Times New Roman"/>
          <w:sz w:val="40"/>
          <w:szCs w:val="40"/>
        </w:rPr>
      </w:pPr>
    </w:p>
    <w:p w:rsidR="00B215EA" w:rsidRPr="00B215EA" w:rsidRDefault="00B215EA" w:rsidP="00B215EA">
      <w:pPr>
        <w:rPr>
          <w:rFonts w:ascii="Times New Roman" w:eastAsia="Malgun Gothic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61D4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Вывод: В ходе нашей лабораторной работы мы нашли </w:t>
      </w:r>
      <w:proofErr w:type="spellStart"/>
      <w:r w:rsidRPr="005E009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E009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= </w:t>
      </w:r>
      <w:r>
        <w:rPr>
          <w:rFonts w:ascii="Times New Roman" w:eastAsia="Malgun Gothic" w:hAnsi="Times New Roman" w:cs="Times New Roman"/>
          <w:sz w:val="28"/>
          <w:szCs w:val="28"/>
        </w:rPr>
        <w:t>2,1; 1,5;1экз</w:t>
      </w:r>
      <w:r w:rsidRPr="00B215EA">
        <w:rPr>
          <w:rFonts w:ascii="Times New Roman" w:eastAsia="Malgun Gothic" w:hAnsi="Times New Roman" w:cs="Times New Roman"/>
          <w:sz w:val="28"/>
          <w:szCs w:val="28"/>
        </w:rPr>
        <w:t>/</w:t>
      </w:r>
      <w:r>
        <w:rPr>
          <w:rFonts w:ascii="Times New Roman" w:eastAsia="Malgun Gothic" w:hAnsi="Times New Roman" w:cs="Times New Roman"/>
          <w:sz w:val="28"/>
          <w:szCs w:val="28"/>
        </w:rPr>
        <w:t xml:space="preserve">кг, </w:t>
      </w:r>
      <w:proofErr w:type="spellStart"/>
      <w:r w:rsidRPr="008C73E3">
        <w:rPr>
          <w:rFonts w:ascii="Times New Roman" w:hAnsi="Times New Roman" w:cs="Times New Roman"/>
          <w:sz w:val="28"/>
          <w:szCs w:val="28"/>
        </w:rPr>
        <w:t>Х</w:t>
      </w:r>
      <w:r w:rsidRPr="008C73E3">
        <w:rPr>
          <w:rFonts w:ascii="Times New Roman" w:hAnsi="Times New Roman" w:cs="Times New Roman"/>
          <w:sz w:val="28"/>
          <w:szCs w:val="28"/>
          <w:vertAlign w:val="subscript"/>
        </w:rPr>
        <w:t>вр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 xml:space="preserve">2,1; 2,25; 1,7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r w:rsidRPr="00B215E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кг, определили СПЗ = 6,05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r w:rsidRPr="00B215E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кг, А = 714,2%; 416,6%; 2125%,  </w:t>
      </w:r>
      <w:r w:rsidRPr="00692D77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692D77">
        <w:rPr>
          <w:rFonts w:ascii="Times New Roman" w:hAnsi="Times New Roman" w:cs="Times New Roman"/>
          <w:sz w:val="28"/>
          <w:szCs w:val="28"/>
          <w:vertAlign w:val="subscript"/>
        </w:rPr>
        <w:t>у.</w:t>
      </w:r>
      <w:r w:rsidRPr="00692D77">
        <w:rPr>
          <w:rFonts w:ascii="Times New Roman" w:hAnsi="Times New Roman" w:cs="Times New Roman"/>
          <w:sz w:val="36"/>
          <w:szCs w:val="36"/>
          <w:vertAlign w:val="subscript"/>
        </w:rPr>
        <w:t>ч</w:t>
      </w:r>
      <w:proofErr w:type="spellEnd"/>
      <w:r>
        <w:rPr>
          <w:rFonts w:ascii="Times New Roman" w:hAnsi="Times New Roman" w:cs="Times New Roman"/>
          <w:sz w:val="36"/>
          <w:szCs w:val="36"/>
          <w:vertAlign w:val="subscript"/>
        </w:rPr>
        <w:t>)</w:t>
      </w:r>
      <w:r w:rsidRPr="00692D77">
        <w:rPr>
          <w:rFonts w:ascii="Times New Roman" w:hAnsi="Times New Roman" w:cs="Times New Roman"/>
          <w:sz w:val="36"/>
          <w:szCs w:val="36"/>
          <w:vertAlign w:val="subscript"/>
        </w:rPr>
        <w:t xml:space="preserve">  </w:t>
      </w:r>
      <w:r>
        <w:rPr>
          <w:rFonts w:ascii="Times New Roman" w:hAnsi="Times New Roman" w:cs="Times New Roman"/>
          <w:sz w:val="36"/>
          <w:szCs w:val="36"/>
          <w:vertAlign w:val="subscript"/>
        </w:rPr>
        <w:t xml:space="preserve">= </w:t>
      </w:r>
      <w:r w:rsidRPr="00B215EA">
        <w:rPr>
          <w:rFonts w:ascii="Times New Roman" w:hAnsi="Times New Roman" w:cs="Times New Roman"/>
          <w:sz w:val="40"/>
          <w:szCs w:val="40"/>
          <w:vertAlign w:val="subscript"/>
        </w:rPr>
        <w:t>1,4; 1,3; 1,7.</w:t>
      </w:r>
    </w:p>
    <w:p w:rsidR="00692D77" w:rsidRDefault="00692D77" w:rsidP="00B215E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B215EA" w:rsidRDefault="00B215EA" w:rsidP="00B215E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B215EA" w:rsidRDefault="00B215EA" w:rsidP="00B215EA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B215EA" w:rsidRPr="00B215EA" w:rsidRDefault="00B215EA" w:rsidP="00B215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CF0" w:rsidRPr="00C6740D" w:rsidRDefault="00C60CF0" w:rsidP="00C60CF0">
      <w:pPr>
        <w:spacing w:after="0" w:line="240" w:lineRule="auto"/>
        <w:rPr>
          <w:rFonts w:ascii="Times New Roman" w:eastAsia="Malgun Gothic" w:hAnsi="Times New Roman" w:cs="Times New Roman"/>
          <w:sz w:val="28"/>
          <w:szCs w:val="28"/>
        </w:rPr>
      </w:pPr>
      <w:r w:rsidRPr="00C6740D">
        <w:rPr>
          <w:rFonts w:ascii="Times New Roman" w:eastAsia="Malgun Gothic" w:hAnsi="Times New Roman" w:cs="Times New Roman"/>
          <w:sz w:val="28"/>
          <w:szCs w:val="28"/>
        </w:rPr>
        <w:br/>
      </w:r>
    </w:p>
    <w:p w:rsidR="00C60CF0" w:rsidRPr="00B63C04" w:rsidRDefault="00C60CF0" w:rsidP="00C60CF0">
      <w:pPr>
        <w:spacing w:after="0" w:line="240" w:lineRule="auto"/>
        <w:rPr>
          <w:rFonts w:ascii="Times New Roman" w:eastAsia="Malgun Gothic" w:hAnsi="Times New Roman" w:cs="Times New Roman"/>
          <w:sz w:val="28"/>
          <w:szCs w:val="28"/>
        </w:rPr>
      </w:pPr>
    </w:p>
    <w:p w:rsidR="00C60CF0" w:rsidRPr="00B63C04" w:rsidRDefault="00C60CF0" w:rsidP="00C60CF0">
      <w:pPr>
        <w:spacing w:after="0" w:line="240" w:lineRule="auto"/>
        <w:rPr>
          <w:rFonts w:ascii="Times New Roman" w:eastAsia="Malgun Gothic" w:hAnsi="Times New Roman" w:cs="Times New Roman"/>
          <w:sz w:val="28"/>
          <w:szCs w:val="28"/>
        </w:rPr>
      </w:pPr>
    </w:p>
    <w:p w:rsidR="00C60CF0" w:rsidRDefault="00C60CF0" w:rsidP="00C60CF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CF0" w:rsidRPr="008C73E3" w:rsidRDefault="00C60CF0" w:rsidP="00C60CF0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60CF0" w:rsidRPr="00B63C04" w:rsidRDefault="00C60CF0" w:rsidP="00C60CF0">
      <w:pPr>
        <w:spacing w:after="0" w:line="240" w:lineRule="auto"/>
        <w:ind w:firstLine="851"/>
        <w:rPr>
          <w:rFonts w:ascii="Times New Roman" w:eastAsia="Malgun Gothic" w:hAnsi="Times New Roman" w:cs="Times New Roman"/>
          <w:sz w:val="28"/>
          <w:szCs w:val="28"/>
        </w:rPr>
      </w:pPr>
      <w:r w:rsidRPr="00B63C04">
        <w:rPr>
          <w:rFonts w:ascii="Times New Roman" w:eastAsia="Malgun Gothic" w:hAnsi="Times New Roman" w:cs="Times New Roman"/>
          <w:sz w:val="28"/>
          <w:szCs w:val="28"/>
        </w:rPr>
        <w:t xml:space="preserve">             </w:t>
      </w:r>
    </w:p>
    <w:p w:rsidR="00C60CF0" w:rsidRPr="00C60CF0" w:rsidRDefault="00C60CF0" w:rsidP="00A6027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60272" w:rsidRPr="008C73E3" w:rsidRDefault="00A60272" w:rsidP="00A602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F6A60" w:rsidRPr="00A60272" w:rsidRDefault="00FF6A60" w:rsidP="00A602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76313" w:rsidRPr="00FF6A60" w:rsidRDefault="00B76313" w:rsidP="00A60272">
      <w:pPr>
        <w:rPr>
          <w:rFonts w:ascii="Times New Roman" w:hAnsi="Times New Roman" w:cs="Times New Roman"/>
          <w:sz w:val="28"/>
          <w:szCs w:val="28"/>
        </w:rPr>
      </w:pPr>
    </w:p>
    <w:sectPr w:rsidR="00B76313" w:rsidRPr="00FF6A60" w:rsidSect="00B76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52FD9"/>
    <w:multiLevelType w:val="hybridMultilevel"/>
    <w:tmpl w:val="93FA8C36"/>
    <w:lvl w:ilvl="0" w:tplc="55AE5A9C">
      <w:start w:val="1"/>
      <w:numFmt w:val="decimal"/>
      <w:lvlText w:val="%1"/>
      <w:lvlJc w:val="left"/>
      <w:pPr>
        <w:ind w:left="4425" w:hanging="30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characterSpacingControl w:val="doNotCompress"/>
  <w:compat/>
  <w:rsids>
    <w:rsidRoot w:val="00A60272"/>
    <w:rsid w:val="001357D8"/>
    <w:rsid w:val="00692D77"/>
    <w:rsid w:val="00697070"/>
    <w:rsid w:val="00711543"/>
    <w:rsid w:val="00765713"/>
    <w:rsid w:val="00783F53"/>
    <w:rsid w:val="00A60272"/>
    <w:rsid w:val="00B215EA"/>
    <w:rsid w:val="00B56E55"/>
    <w:rsid w:val="00B61D47"/>
    <w:rsid w:val="00B71F84"/>
    <w:rsid w:val="00B76313"/>
    <w:rsid w:val="00C60CF0"/>
    <w:rsid w:val="00C6740D"/>
    <w:rsid w:val="00D25B59"/>
    <w:rsid w:val="00D56BBD"/>
    <w:rsid w:val="00FF6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68"/>
        <o:r id="V:Rule4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272"/>
    <w:pPr>
      <w:spacing w:after="200" w:line="276" w:lineRule="auto"/>
      <w:jc w:val="left"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0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0272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C674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674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4</cp:revision>
  <dcterms:created xsi:type="dcterms:W3CDTF">2020-06-23T13:24:00Z</dcterms:created>
  <dcterms:modified xsi:type="dcterms:W3CDTF">2020-06-24T16:26:00Z</dcterms:modified>
</cp:coreProperties>
</file>