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F9F" w:rsidRDefault="00E72B24" w:rsidP="00060AB4">
      <w:pPr>
        <w:rPr>
          <w:sz w:val="28"/>
          <w:lang w:eastAsia="x-none"/>
        </w:rPr>
      </w:pPr>
      <w:r>
        <w:rPr>
          <w:sz w:val="28"/>
          <w:lang w:eastAsia="x-none"/>
        </w:rPr>
        <w:br w:type="page"/>
      </w:r>
    </w:p>
    <w:p w:rsidR="00962C1B" w:rsidRDefault="00962C1B" w:rsidP="00962C1B">
      <w:pPr>
        <w:jc w:val="center"/>
        <w:rPr>
          <w:b/>
          <w:sz w:val="28"/>
          <w:lang w:eastAsia="x-none"/>
        </w:rPr>
      </w:pPr>
      <w:r w:rsidRPr="00962C1B">
        <w:rPr>
          <w:b/>
          <w:sz w:val="32"/>
          <w:lang w:eastAsia="x-none"/>
        </w:rPr>
        <w:lastRenderedPageBreak/>
        <w:t>С</w:t>
      </w:r>
      <w:r>
        <w:rPr>
          <w:b/>
          <w:sz w:val="32"/>
          <w:lang w:eastAsia="x-none"/>
        </w:rPr>
        <w:t>одержа</w:t>
      </w:r>
      <w:r w:rsidRPr="00962C1B">
        <w:rPr>
          <w:b/>
          <w:sz w:val="32"/>
          <w:lang w:eastAsia="x-none"/>
        </w:rPr>
        <w:t>ние</w:t>
      </w:r>
      <w:r>
        <w:rPr>
          <w:b/>
          <w:sz w:val="28"/>
          <w:lang w:eastAsia="x-none"/>
        </w:rPr>
        <w:t xml:space="preserve"> </w:t>
      </w:r>
    </w:p>
    <w:p w:rsidR="00962C1B" w:rsidRDefault="00962C1B" w:rsidP="00962C1B">
      <w:pPr>
        <w:jc w:val="center"/>
        <w:rPr>
          <w:b/>
          <w:sz w:val="28"/>
          <w:lang w:eastAsia="x-none"/>
        </w:rPr>
      </w:pPr>
    </w:p>
    <w:p w:rsidR="00962C1B" w:rsidRDefault="00962C1B" w:rsidP="00962C1B">
      <w:pPr>
        <w:jc w:val="center"/>
        <w:rPr>
          <w:b/>
          <w:sz w:val="28"/>
          <w:lang w:eastAsia="x-none"/>
        </w:rPr>
      </w:pPr>
    </w:p>
    <w:p w:rsidR="00962C1B" w:rsidRPr="00962C1B" w:rsidRDefault="00962C1B" w:rsidP="00962C1B">
      <w:pPr>
        <w:pStyle w:val="10"/>
        <w:tabs>
          <w:tab w:val="right" w:leader="dot" w:pos="10250"/>
        </w:tabs>
        <w:ind w:firstLine="142"/>
        <w:rPr>
          <w:noProof/>
          <w:sz w:val="28"/>
          <w:szCs w:val="28"/>
        </w:rPr>
      </w:pPr>
      <w:r w:rsidRPr="00962C1B">
        <w:rPr>
          <w:sz w:val="28"/>
          <w:szCs w:val="28"/>
          <w:lang w:eastAsia="x-none"/>
        </w:rPr>
        <w:fldChar w:fldCharType="begin"/>
      </w:r>
      <w:r w:rsidRPr="00962C1B">
        <w:rPr>
          <w:sz w:val="28"/>
          <w:szCs w:val="28"/>
          <w:lang w:eastAsia="x-none"/>
        </w:rPr>
        <w:instrText xml:space="preserve"> TOC \o "1-3" \h \z \u </w:instrText>
      </w:r>
      <w:r w:rsidRPr="00962C1B">
        <w:rPr>
          <w:sz w:val="28"/>
          <w:szCs w:val="28"/>
          <w:lang w:eastAsia="x-none"/>
        </w:rPr>
        <w:fldChar w:fldCharType="separate"/>
      </w:r>
      <w:hyperlink w:anchor="_Toc27621596" w:history="1">
        <w:r w:rsidRPr="00962C1B">
          <w:rPr>
            <w:rStyle w:val="af"/>
            <w:noProof/>
            <w:sz w:val="28"/>
            <w:szCs w:val="28"/>
            <w:lang w:eastAsia="x-none"/>
          </w:rPr>
          <w:t>1 Лабораторная работа № 1. Порядок приемки и методы отбора проб</w:t>
        </w:r>
        <w:r w:rsidRPr="00962C1B">
          <w:rPr>
            <w:noProof/>
            <w:webHidden/>
            <w:sz w:val="28"/>
            <w:szCs w:val="28"/>
          </w:rPr>
          <w:tab/>
        </w:r>
        <w:r w:rsidRPr="00962C1B">
          <w:rPr>
            <w:noProof/>
            <w:webHidden/>
            <w:sz w:val="28"/>
            <w:szCs w:val="28"/>
          </w:rPr>
          <w:fldChar w:fldCharType="begin"/>
        </w:r>
        <w:r w:rsidRPr="00962C1B">
          <w:rPr>
            <w:noProof/>
            <w:webHidden/>
            <w:sz w:val="28"/>
            <w:szCs w:val="28"/>
          </w:rPr>
          <w:instrText xml:space="preserve"> PAGEREF _Toc27621596 \h </w:instrText>
        </w:r>
        <w:r w:rsidRPr="00962C1B">
          <w:rPr>
            <w:noProof/>
            <w:webHidden/>
            <w:sz w:val="28"/>
            <w:szCs w:val="28"/>
          </w:rPr>
        </w:r>
        <w:r w:rsidRPr="00962C1B">
          <w:rPr>
            <w:noProof/>
            <w:webHidden/>
            <w:sz w:val="28"/>
            <w:szCs w:val="28"/>
          </w:rPr>
          <w:fldChar w:fldCharType="separate"/>
        </w:r>
        <w:r>
          <w:rPr>
            <w:noProof/>
            <w:webHidden/>
            <w:sz w:val="28"/>
            <w:szCs w:val="28"/>
          </w:rPr>
          <w:t>3</w:t>
        </w:r>
        <w:r w:rsidRPr="00962C1B">
          <w:rPr>
            <w:noProof/>
            <w:webHidden/>
            <w:sz w:val="28"/>
            <w:szCs w:val="28"/>
          </w:rPr>
          <w:fldChar w:fldCharType="end"/>
        </w:r>
      </w:hyperlink>
    </w:p>
    <w:p w:rsidR="00962C1B" w:rsidRPr="00962C1B" w:rsidRDefault="00F06C45" w:rsidP="00962C1B">
      <w:pPr>
        <w:pStyle w:val="10"/>
        <w:tabs>
          <w:tab w:val="right" w:leader="dot" w:pos="10250"/>
        </w:tabs>
        <w:ind w:firstLine="142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27621598" w:history="1">
        <w:r w:rsidR="00962C1B" w:rsidRPr="00962C1B">
          <w:rPr>
            <w:rStyle w:val="af"/>
            <w:noProof/>
            <w:sz w:val="28"/>
            <w:szCs w:val="28"/>
            <w:lang w:eastAsia="x-none"/>
          </w:rPr>
          <w:t>2 Лабораторная работа №2. Анализ качества зерна</w:t>
        </w:r>
        <w:r w:rsidR="00962C1B" w:rsidRPr="00962C1B">
          <w:rPr>
            <w:noProof/>
            <w:webHidden/>
            <w:sz w:val="28"/>
            <w:szCs w:val="28"/>
          </w:rPr>
          <w:tab/>
        </w:r>
        <w:r w:rsidR="00962C1B" w:rsidRPr="00962C1B">
          <w:rPr>
            <w:noProof/>
            <w:webHidden/>
            <w:sz w:val="28"/>
            <w:szCs w:val="28"/>
          </w:rPr>
          <w:fldChar w:fldCharType="begin"/>
        </w:r>
        <w:r w:rsidR="00962C1B" w:rsidRPr="00962C1B">
          <w:rPr>
            <w:noProof/>
            <w:webHidden/>
            <w:sz w:val="28"/>
            <w:szCs w:val="28"/>
          </w:rPr>
          <w:instrText xml:space="preserve"> PAGEREF _Toc27621598 \h </w:instrText>
        </w:r>
        <w:r w:rsidR="00962C1B" w:rsidRPr="00962C1B">
          <w:rPr>
            <w:noProof/>
            <w:webHidden/>
            <w:sz w:val="28"/>
            <w:szCs w:val="28"/>
          </w:rPr>
        </w:r>
        <w:r w:rsidR="00962C1B" w:rsidRPr="00962C1B">
          <w:rPr>
            <w:noProof/>
            <w:webHidden/>
            <w:sz w:val="28"/>
            <w:szCs w:val="28"/>
          </w:rPr>
          <w:fldChar w:fldCharType="separate"/>
        </w:r>
        <w:r w:rsidR="00962C1B">
          <w:rPr>
            <w:noProof/>
            <w:webHidden/>
            <w:sz w:val="28"/>
            <w:szCs w:val="28"/>
          </w:rPr>
          <w:t>12</w:t>
        </w:r>
        <w:r w:rsidR="00962C1B" w:rsidRPr="00962C1B">
          <w:rPr>
            <w:noProof/>
            <w:webHidden/>
            <w:sz w:val="28"/>
            <w:szCs w:val="28"/>
          </w:rPr>
          <w:fldChar w:fldCharType="end"/>
        </w:r>
      </w:hyperlink>
    </w:p>
    <w:p w:rsidR="00962C1B" w:rsidRPr="00962C1B" w:rsidRDefault="00F06C45" w:rsidP="00962C1B">
      <w:pPr>
        <w:pStyle w:val="10"/>
        <w:tabs>
          <w:tab w:val="right" w:leader="dot" w:pos="10250"/>
        </w:tabs>
        <w:ind w:firstLine="142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27621599" w:history="1">
        <w:r w:rsidR="00962C1B" w:rsidRPr="00962C1B">
          <w:rPr>
            <w:rStyle w:val="af"/>
            <w:noProof/>
            <w:sz w:val="28"/>
            <w:szCs w:val="28"/>
            <w:lang w:eastAsia="x-none"/>
          </w:rPr>
          <w:t>3 Лабораторная работа №3. Оценка качества пшеничной муки</w:t>
        </w:r>
        <w:r w:rsidR="00962C1B" w:rsidRPr="00962C1B">
          <w:rPr>
            <w:noProof/>
            <w:webHidden/>
            <w:sz w:val="28"/>
            <w:szCs w:val="28"/>
          </w:rPr>
          <w:tab/>
        </w:r>
        <w:r w:rsidR="00962C1B" w:rsidRPr="00962C1B">
          <w:rPr>
            <w:noProof/>
            <w:webHidden/>
            <w:sz w:val="28"/>
            <w:szCs w:val="28"/>
          </w:rPr>
          <w:fldChar w:fldCharType="begin"/>
        </w:r>
        <w:r w:rsidR="00962C1B" w:rsidRPr="00962C1B">
          <w:rPr>
            <w:noProof/>
            <w:webHidden/>
            <w:sz w:val="28"/>
            <w:szCs w:val="28"/>
          </w:rPr>
          <w:instrText xml:space="preserve"> PAGEREF _Toc27621599 \h </w:instrText>
        </w:r>
        <w:r w:rsidR="00962C1B" w:rsidRPr="00962C1B">
          <w:rPr>
            <w:noProof/>
            <w:webHidden/>
            <w:sz w:val="28"/>
            <w:szCs w:val="28"/>
          </w:rPr>
        </w:r>
        <w:r w:rsidR="00962C1B" w:rsidRPr="00962C1B">
          <w:rPr>
            <w:noProof/>
            <w:webHidden/>
            <w:sz w:val="28"/>
            <w:szCs w:val="28"/>
          </w:rPr>
          <w:fldChar w:fldCharType="separate"/>
        </w:r>
        <w:r w:rsidR="00962C1B">
          <w:rPr>
            <w:noProof/>
            <w:webHidden/>
            <w:sz w:val="28"/>
            <w:szCs w:val="28"/>
          </w:rPr>
          <w:t>21</w:t>
        </w:r>
        <w:r w:rsidR="00962C1B" w:rsidRPr="00962C1B">
          <w:rPr>
            <w:noProof/>
            <w:webHidden/>
            <w:sz w:val="28"/>
            <w:szCs w:val="28"/>
          </w:rPr>
          <w:fldChar w:fldCharType="end"/>
        </w:r>
      </w:hyperlink>
    </w:p>
    <w:p w:rsidR="00962C1B" w:rsidRPr="00962C1B" w:rsidRDefault="00F06C45" w:rsidP="00962C1B">
      <w:pPr>
        <w:pStyle w:val="10"/>
        <w:tabs>
          <w:tab w:val="right" w:leader="dot" w:pos="10250"/>
        </w:tabs>
        <w:ind w:firstLine="142"/>
        <w:rPr>
          <w:rFonts w:asciiTheme="minorHAnsi" w:eastAsiaTheme="minorEastAsia" w:hAnsiTheme="minorHAnsi" w:cstheme="minorBidi"/>
          <w:noProof/>
          <w:sz w:val="28"/>
          <w:szCs w:val="28"/>
        </w:rPr>
      </w:pPr>
      <w:hyperlink w:anchor="_Toc27621600" w:history="1">
        <w:r w:rsidR="00962C1B" w:rsidRPr="00962C1B">
          <w:rPr>
            <w:rStyle w:val="af"/>
            <w:noProof/>
            <w:sz w:val="28"/>
            <w:szCs w:val="28"/>
            <w:lang w:eastAsia="x-none"/>
          </w:rPr>
          <w:t>4 Лабораторная работа №4. Контроль режимов измельчения при помоле пшеницы в хлебопекарную муку</w:t>
        </w:r>
        <w:r w:rsidR="00962C1B" w:rsidRPr="00962C1B">
          <w:rPr>
            <w:noProof/>
            <w:webHidden/>
            <w:sz w:val="28"/>
            <w:szCs w:val="28"/>
          </w:rPr>
          <w:tab/>
        </w:r>
        <w:r w:rsidR="00962C1B" w:rsidRPr="00962C1B">
          <w:rPr>
            <w:noProof/>
            <w:webHidden/>
            <w:sz w:val="28"/>
            <w:szCs w:val="28"/>
          </w:rPr>
          <w:fldChar w:fldCharType="begin"/>
        </w:r>
        <w:r w:rsidR="00962C1B" w:rsidRPr="00962C1B">
          <w:rPr>
            <w:noProof/>
            <w:webHidden/>
            <w:sz w:val="28"/>
            <w:szCs w:val="28"/>
          </w:rPr>
          <w:instrText xml:space="preserve"> PAGEREF _Toc27621600 \h </w:instrText>
        </w:r>
        <w:r w:rsidR="00962C1B" w:rsidRPr="00962C1B">
          <w:rPr>
            <w:noProof/>
            <w:webHidden/>
            <w:sz w:val="28"/>
            <w:szCs w:val="28"/>
          </w:rPr>
        </w:r>
        <w:r w:rsidR="00962C1B" w:rsidRPr="00962C1B">
          <w:rPr>
            <w:noProof/>
            <w:webHidden/>
            <w:sz w:val="28"/>
            <w:szCs w:val="28"/>
          </w:rPr>
          <w:fldChar w:fldCharType="separate"/>
        </w:r>
        <w:r w:rsidR="00962C1B">
          <w:rPr>
            <w:noProof/>
            <w:webHidden/>
            <w:sz w:val="28"/>
            <w:szCs w:val="28"/>
          </w:rPr>
          <w:t>26</w:t>
        </w:r>
        <w:r w:rsidR="00962C1B" w:rsidRPr="00962C1B">
          <w:rPr>
            <w:noProof/>
            <w:webHidden/>
            <w:sz w:val="28"/>
            <w:szCs w:val="28"/>
          </w:rPr>
          <w:fldChar w:fldCharType="end"/>
        </w:r>
      </w:hyperlink>
    </w:p>
    <w:p w:rsidR="00962C1B" w:rsidRDefault="00962C1B" w:rsidP="00962C1B">
      <w:pPr>
        <w:ind w:firstLine="142"/>
        <w:jc w:val="center"/>
        <w:rPr>
          <w:b/>
          <w:sz w:val="28"/>
          <w:lang w:eastAsia="x-none"/>
        </w:rPr>
      </w:pPr>
      <w:r w:rsidRPr="00962C1B">
        <w:rPr>
          <w:sz w:val="28"/>
          <w:szCs w:val="28"/>
          <w:lang w:eastAsia="x-none"/>
        </w:rPr>
        <w:fldChar w:fldCharType="end"/>
      </w:r>
    </w:p>
    <w:p w:rsidR="00060AB4" w:rsidRPr="00962C1B" w:rsidRDefault="00060AB4" w:rsidP="00962C1B">
      <w:pPr>
        <w:jc w:val="center"/>
        <w:rPr>
          <w:b/>
          <w:sz w:val="28"/>
          <w:lang w:eastAsia="x-none"/>
        </w:rPr>
      </w:pPr>
      <w:r>
        <w:rPr>
          <w:sz w:val="28"/>
          <w:lang w:eastAsia="x-none"/>
        </w:rPr>
        <w:br w:type="page"/>
      </w:r>
    </w:p>
    <w:p w:rsidR="00C368A3" w:rsidRPr="00962C1B" w:rsidRDefault="009244C5" w:rsidP="00962C1B">
      <w:pPr>
        <w:pStyle w:val="1"/>
        <w:rPr>
          <w:sz w:val="32"/>
          <w:szCs w:val="32"/>
          <w:lang w:eastAsia="x-none"/>
        </w:rPr>
      </w:pPr>
      <w:bookmarkStart w:id="0" w:name="_Toc27621596"/>
      <w:r w:rsidRPr="00962C1B">
        <w:rPr>
          <w:sz w:val="32"/>
          <w:szCs w:val="32"/>
          <w:lang w:eastAsia="x-none"/>
        </w:rPr>
        <w:lastRenderedPageBreak/>
        <w:t>1 Лабораторная ра</w:t>
      </w:r>
      <w:r w:rsidR="0073705B" w:rsidRPr="00962C1B">
        <w:rPr>
          <w:sz w:val="32"/>
          <w:szCs w:val="32"/>
          <w:lang w:eastAsia="x-none"/>
        </w:rPr>
        <w:t xml:space="preserve">бота № 1. </w:t>
      </w:r>
      <w:r w:rsidR="00FB0818" w:rsidRPr="00962C1B">
        <w:rPr>
          <w:sz w:val="32"/>
          <w:szCs w:val="32"/>
          <w:lang w:eastAsia="x-none"/>
        </w:rPr>
        <w:t>Порядок приемки и методы отбора проб</w:t>
      </w:r>
      <w:bookmarkEnd w:id="0"/>
    </w:p>
    <w:p w:rsidR="00FB0818" w:rsidRDefault="00FB0818" w:rsidP="00FB0818">
      <w:pPr>
        <w:ind w:firstLine="709"/>
        <w:jc w:val="both"/>
        <w:rPr>
          <w:b/>
          <w:sz w:val="28"/>
          <w:szCs w:val="32"/>
          <w:lang w:eastAsia="x-none"/>
        </w:rPr>
      </w:pPr>
    </w:p>
    <w:p w:rsidR="00FB0818" w:rsidRDefault="00FB0818" w:rsidP="00FB0818">
      <w:pPr>
        <w:ind w:firstLine="709"/>
        <w:jc w:val="both"/>
        <w:rPr>
          <w:b/>
          <w:sz w:val="28"/>
          <w:szCs w:val="32"/>
          <w:lang w:eastAsia="x-none"/>
        </w:rPr>
      </w:pPr>
      <w:r>
        <w:rPr>
          <w:b/>
          <w:sz w:val="28"/>
          <w:szCs w:val="32"/>
          <w:lang w:eastAsia="x-none"/>
        </w:rPr>
        <w:t xml:space="preserve">Цель работы </w:t>
      </w:r>
    </w:p>
    <w:p w:rsidR="00FB0818" w:rsidRDefault="00FB0818" w:rsidP="00FB0818">
      <w:pPr>
        <w:ind w:firstLine="709"/>
        <w:jc w:val="both"/>
        <w:rPr>
          <w:b/>
          <w:sz w:val="28"/>
          <w:szCs w:val="32"/>
          <w:lang w:eastAsia="x-none"/>
        </w:rPr>
      </w:pPr>
    </w:p>
    <w:p w:rsidR="00FB0818" w:rsidRDefault="00FB0818" w:rsidP="00FB0818">
      <w:pPr>
        <w:ind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Ознакомиться с порядком приемки и мето</w:t>
      </w:r>
      <w:r w:rsidR="006976CF">
        <w:rPr>
          <w:sz w:val="28"/>
          <w:szCs w:val="32"/>
          <w:lang w:eastAsia="x-none"/>
        </w:rPr>
        <w:t>дами отбора проб зерна.</w:t>
      </w:r>
    </w:p>
    <w:p w:rsidR="006976CF" w:rsidRDefault="006976CF" w:rsidP="00FB0818">
      <w:pPr>
        <w:ind w:firstLine="709"/>
        <w:jc w:val="both"/>
        <w:rPr>
          <w:sz w:val="28"/>
          <w:szCs w:val="32"/>
          <w:lang w:eastAsia="x-none"/>
        </w:rPr>
      </w:pPr>
    </w:p>
    <w:p w:rsidR="006976CF" w:rsidRDefault="006976CF" w:rsidP="00FB0818">
      <w:pPr>
        <w:ind w:firstLine="709"/>
        <w:jc w:val="both"/>
        <w:rPr>
          <w:sz w:val="28"/>
          <w:szCs w:val="32"/>
          <w:lang w:eastAsia="x-none"/>
        </w:rPr>
      </w:pPr>
    </w:p>
    <w:p w:rsidR="006976CF" w:rsidRPr="006976CF" w:rsidRDefault="006976CF" w:rsidP="006976CF">
      <w:pPr>
        <w:pStyle w:val="ab"/>
        <w:numPr>
          <w:ilvl w:val="1"/>
          <w:numId w:val="38"/>
        </w:numPr>
        <w:jc w:val="both"/>
        <w:rPr>
          <w:b/>
          <w:sz w:val="28"/>
          <w:szCs w:val="32"/>
          <w:lang w:eastAsia="x-none"/>
        </w:rPr>
      </w:pPr>
      <w:r w:rsidRPr="006976CF">
        <w:rPr>
          <w:b/>
          <w:sz w:val="28"/>
          <w:szCs w:val="32"/>
          <w:lang w:eastAsia="x-none"/>
        </w:rPr>
        <w:t xml:space="preserve">Основные положения </w:t>
      </w:r>
    </w:p>
    <w:p w:rsidR="006976CF" w:rsidRDefault="006976CF" w:rsidP="006976CF">
      <w:pPr>
        <w:jc w:val="both"/>
        <w:rPr>
          <w:b/>
          <w:sz w:val="28"/>
          <w:szCs w:val="32"/>
          <w:lang w:eastAsia="x-none"/>
        </w:rPr>
      </w:pPr>
    </w:p>
    <w:p w:rsidR="006976CF" w:rsidRDefault="006976CF" w:rsidP="006976CF">
      <w:pPr>
        <w:ind w:firstLine="709"/>
        <w:jc w:val="both"/>
        <w:rPr>
          <w:b/>
          <w:sz w:val="28"/>
          <w:szCs w:val="32"/>
          <w:lang w:eastAsia="x-none"/>
        </w:rPr>
      </w:pPr>
    </w:p>
    <w:p w:rsidR="006976CF" w:rsidRPr="006976CF" w:rsidRDefault="006976CF" w:rsidP="006976CF">
      <w:pPr>
        <w:pStyle w:val="headertext"/>
        <w:shd w:val="clear" w:color="auto" w:fill="FFFFFF"/>
        <w:spacing w:before="0" w:beforeAutospacing="0" w:after="0" w:afterAutospacing="0" w:line="288" w:lineRule="atLeast"/>
        <w:ind w:firstLine="709"/>
        <w:jc w:val="both"/>
        <w:textAlignment w:val="baseline"/>
        <w:rPr>
          <w:color w:val="000000" w:themeColor="text1"/>
          <w:spacing w:val="2"/>
          <w:sz w:val="32"/>
          <w:szCs w:val="32"/>
        </w:rPr>
      </w:pPr>
      <w:r w:rsidRPr="006976CF">
        <w:rPr>
          <w:color w:val="000000" w:themeColor="text1"/>
          <w:spacing w:val="2"/>
          <w:sz w:val="28"/>
          <w:szCs w:val="32"/>
        </w:rPr>
        <w:t xml:space="preserve">1.1.1 Правила приемки 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Зерно принимают партиями. Под партией понимают любое количество зерна, однородное по качеству, предназначенное к одновременной приемке, отгрузке или одновременному хранению, оформленное одним документом о качестве.</w:t>
      </w:r>
    </w:p>
    <w:p w:rsid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В документе о качестве на каждую партию загот</w:t>
      </w:r>
      <w:r>
        <w:rPr>
          <w:color w:val="000000" w:themeColor="text1"/>
          <w:spacing w:val="2"/>
          <w:sz w:val="28"/>
          <w:szCs w:val="28"/>
        </w:rPr>
        <w:t xml:space="preserve">овляемого и поставляемого зерна </w:t>
      </w:r>
      <w:r w:rsidRPr="006976CF">
        <w:rPr>
          <w:color w:val="000000" w:themeColor="text1"/>
          <w:spacing w:val="2"/>
          <w:sz w:val="28"/>
          <w:szCs w:val="28"/>
        </w:rPr>
        <w:t>указывают: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дату оформления документа;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наименование отправителя и станцию (пристань) отправления;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номер автомобиля, вагона или наименование судна;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номер накладной;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массу партии или количество мест;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станцию (пристань) назначения;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наименование получателя;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наименование культуры;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происхождение;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сорт, тип, подтип зерна;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класс зерна;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результаты анализов по показателям качества, предусмотренным стандартом технических условий на соответствующую культуру;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Pr="006976CF" w:rsidRDefault="006976CF" w:rsidP="006976CF">
      <w:pPr>
        <w:pStyle w:val="formattext"/>
        <w:numPr>
          <w:ilvl w:val="0"/>
          <w:numId w:val="39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подпись лица, ответственного за выдачу документа о качестве зерна.</w:t>
      </w:r>
    </w:p>
    <w:p w:rsid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На каждый отдельный автомобиль, автопоезд заготовляемого зерна, отгружаемого колхозом, совхозом, допускается вместо документа о качестве выдавать сопроводительный документ, в котором указывают:</w:t>
      </w:r>
    </w:p>
    <w:p w:rsidR="006976CF" w:rsidRDefault="006976CF" w:rsidP="006976CF">
      <w:pPr>
        <w:pStyle w:val="formattext"/>
        <w:numPr>
          <w:ilvl w:val="0"/>
          <w:numId w:val="4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наименование хозяйства-отправителя;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4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наименование культуры, сорта, а также сильное или ценное зерно;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4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год урожая;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4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номер автомобиля;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4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массу партии;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Default="006976CF" w:rsidP="006976CF">
      <w:pPr>
        <w:pStyle w:val="formattext"/>
        <w:numPr>
          <w:ilvl w:val="0"/>
          <w:numId w:val="4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дату оформления документа;</w:t>
      </w:r>
      <w:r>
        <w:rPr>
          <w:color w:val="000000" w:themeColor="text1"/>
          <w:spacing w:val="2"/>
          <w:sz w:val="28"/>
          <w:szCs w:val="28"/>
        </w:rPr>
        <w:t xml:space="preserve"> </w:t>
      </w:r>
    </w:p>
    <w:p w:rsidR="006976CF" w:rsidRPr="006976CF" w:rsidRDefault="006976CF" w:rsidP="006976CF">
      <w:pPr>
        <w:pStyle w:val="formattext"/>
        <w:numPr>
          <w:ilvl w:val="0"/>
          <w:numId w:val="40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подпись лица, ответственного за выдачу сопроводительного документа.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Допускается выдача хозяйством одного документа о качестве или одного сортового удостоверения на несколько однородных партий зерна, сдаваемых в</w:t>
      </w:r>
      <w:r>
        <w:rPr>
          <w:color w:val="000000" w:themeColor="text1"/>
          <w:spacing w:val="2"/>
          <w:sz w:val="28"/>
          <w:szCs w:val="28"/>
        </w:rPr>
        <w:t xml:space="preserve"> </w:t>
      </w:r>
      <w:r w:rsidRPr="006976CF">
        <w:rPr>
          <w:color w:val="000000" w:themeColor="text1"/>
          <w:spacing w:val="2"/>
          <w:sz w:val="28"/>
          <w:szCs w:val="28"/>
        </w:rPr>
        <w:t>течение суток одним хозяйством.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lastRenderedPageBreak/>
        <w:t>Несколько однородных по качеству партий зерна, поступивших от одного колхоза, совхоза или глубинного пункта в течение оперативных суток, принимают как одну партию.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Партии зерна пшеницы сильных и ценных сортов, а также зерна ячменя пивоваренных сортов и наиболее ценных сортов других культур, включенных в перечень, утверждаемый Госкомиссией Совета Министров СССР по продовольствию и закупкам, сопровождаются сортовым удостоверением.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При отгрузке зерна железнодорожным транспортом допускается выдача одного документа о качестве на однородные партии, отгруженные в нескольких вагонах в адрес одного получателя. В этих случаях в документе о качестве указывают номера всех вагонов.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Для проверки соответствия качества зерна требованиям нормативной документации анализируют среднюю пробу, выделенную из объединенной или среднесуточной пробы.</w:t>
      </w:r>
    </w:p>
    <w:p w:rsid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В зависимости от массы партии и состояния по засоренности отбор точечных проб из струи перемещаемого зерна проводят в соответствии с требованиями, указанными в табл</w:t>
      </w:r>
      <w:r>
        <w:rPr>
          <w:color w:val="000000" w:themeColor="text1"/>
          <w:spacing w:val="2"/>
          <w:sz w:val="28"/>
          <w:szCs w:val="28"/>
        </w:rPr>
        <w:t>ице 1</w:t>
      </w:r>
      <w:r w:rsidRPr="006976CF">
        <w:rPr>
          <w:color w:val="000000" w:themeColor="text1"/>
          <w:spacing w:val="2"/>
          <w:sz w:val="28"/>
          <w:szCs w:val="28"/>
        </w:rPr>
        <w:t>.1.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Таблица 1</w:t>
      </w:r>
      <w:r w:rsidR="00CE11BA">
        <w:rPr>
          <w:color w:val="000000" w:themeColor="text1"/>
          <w:spacing w:val="2"/>
          <w:sz w:val="28"/>
          <w:szCs w:val="28"/>
        </w:rPr>
        <w:t>.1</w:t>
      </w:r>
      <w:r>
        <w:rPr>
          <w:color w:val="000000" w:themeColor="text1"/>
          <w:spacing w:val="2"/>
          <w:sz w:val="28"/>
          <w:szCs w:val="28"/>
        </w:rPr>
        <w:t xml:space="preserve"> – Требования </w:t>
      </w:r>
      <w:r w:rsidR="00CE11BA">
        <w:rPr>
          <w:color w:val="000000" w:themeColor="text1"/>
          <w:spacing w:val="2"/>
          <w:sz w:val="28"/>
          <w:szCs w:val="28"/>
        </w:rPr>
        <w:t>к засоренности</w:t>
      </w:r>
    </w:p>
    <w:tbl>
      <w:tblPr>
        <w:tblW w:w="0" w:type="auto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9"/>
        <w:gridCol w:w="2402"/>
        <w:gridCol w:w="183"/>
        <w:gridCol w:w="3513"/>
      </w:tblGrid>
      <w:tr w:rsidR="006976CF" w:rsidRPr="006976CF" w:rsidTr="00CE11BA">
        <w:trPr>
          <w:trHeight w:val="15"/>
        </w:trPr>
        <w:tc>
          <w:tcPr>
            <w:tcW w:w="3369" w:type="dxa"/>
            <w:hideMark/>
          </w:tcPr>
          <w:p w:rsidR="006976CF" w:rsidRPr="006976CF" w:rsidRDefault="006976CF" w:rsidP="006976C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402" w:type="dxa"/>
            <w:hideMark/>
          </w:tcPr>
          <w:p w:rsidR="006976CF" w:rsidRPr="006976CF" w:rsidRDefault="006976CF" w:rsidP="006976C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696" w:type="dxa"/>
            <w:gridSpan w:val="2"/>
            <w:hideMark/>
          </w:tcPr>
          <w:p w:rsidR="006976CF" w:rsidRPr="006976CF" w:rsidRDefault="006976CF" w:rsidP="006976C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6976CF" w:rsidRPr="006976CF" w:rsidTr="00CE11BA"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CE11B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Масса перемещаемой</w:t>
            </w:r>
            <w:r w:rsidRPr="006976CF">
              <w:rPr>
                <w:color w:val="000000" w:themeColor="text1"/>
                <w:sz w:val="28"/>
                <w:szCs w:val="28"/>
              </w:rPr>
              <w:br/>
              <w:t xml:space="preserve">партии, </w:t>
            </w:r>
            <w:proofErr w:type="gramStart"/>
            <w:r w:rsidRPr="006976CF">
              <w:rPr>
                <w:color w:val="000000" w:themeColor="text1"/>
                <w:sz w:val="28"/>
                <w:szCs w:val="28"/>
              </w:rPr>
              <w:t>т</w:t>
            </w:r>
            <w:proofErr w:type="gramEnd"/>
          </w:p>
        </w:tc>
        <w:tc>
          <w:tcPr>
            <w:tcW w:w="609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Состояние по засоренности</w:t>
            </w:r>
          </w:p>
        </w:tc>
      </w:tr>
      <w:tr w:rsidR="006976CF" w:rsidRPr="006976CF" w:rsidTr="00CE11BA"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5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CE11B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6976CF">
              <w:rPr>
                <w:color w:val="000000" w:themeColor="text1"/>
                <w:sz w:val="28"/>
                <w:szCs w:val="28"/>
              </w:rPr>
              <w:t>Чистое</w:t>
            </w:r>
            <w:proofErr w:type="gramEnd"/>
            <w:r w:rsidRPr="006976CF">
              <w:rPr>
                <w:color w:val="000000" w:themeColor="text1"/>
                <w:sz w:val="28"/>
                <w:szCs w:val="28"/>
              </w:rPr>
              <w:t xml:space="preserve"> и средней чистоты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CE11B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Сорное</w:t>
            </w:r>
          </w:p>
        </w:tc>
      </w:tr>
      <w:tr w:rsidR="006976CF" w:rsidRPr="006976CF" w:rsidTr="00CE11BA">
        <w:tc>
          <w:tcPr>
            <w:tcW w:w="336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 xml:space="preserve">До 100 </w:t>
            </w:r>
            <w:proofErr w:type="spellStart"/>
            <w:r w:rsidRPr="006976CF">
              <w:rPr>
                <w:color w:val="000000" w:themeColor="text1"/>
                <w:sz w:val="28"/>
                <w:szCs w:val="28"/>
              </w:rPr>
              <w:t>включ</w:t>
            </w:r>
            <w:proofErr w:type="spellEnd"/>
            <w:r w:rsidRPr="006976CF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58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От каждых 3 т</w:t>
            </w:r>
          </w:p>
        </w:tc>
        <w:tc>
          <w:tcPr>
            <w:tcW w:w="351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От каждых 3 т</w:t>
            </w:r>
          </w:p>
        </w:tc>
      </w:tr>
      <w:tr w:rsidR="006976CF" w:rsidRPr="006976CF" w:rsidTr="00CE11BA"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Св. 100 " 200 "</w:t>
            </w:r>
          </w:p>
        </w:tc>
        <w:tc>
          <w:tcPr>
            <w:tcW w:w="25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" 5 т</w:t>
            </w:r>
          </w:p>
        </w:tc>
        <w:tc>
          <w:tcPr>
            <w:tcW w:w="35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" 5 т</w:t>
            </w:r>
          </w:p>
        </w:tc>
      </w:tr>
      <w:tr w:rsidR="006976CF" w:rsidRPr="006976CF" w:rsidTr="00CE11BA">
        <w:tc>
          <w:tcPr>
            <w:tcW w:w="336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" 200 " 400 "</w:t>
            </w:r>
          </w:p>
        </w:tc>
        <w:tc>
          <w:tcPr>
            <w:tcW w:w="2585" w:type="dxa"/>
            <w:gridSpan w:val="2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" 10 т</w:t>
            </w:r>
          </w:p>
        </w:tc>
        <w:tc>
          <w:tcPr>
            <w:tcW w:w="351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" 5 т</w:t>
            </w:r>
          </w:p>
        </w:tc>
      </w:tr>
      <w:tr w:rsidR="006976CF" w:rsidRPr="006976CF" w:rsidTr="00CE11BA">
        <w:tc>
          <w:tcPr>
            <w:tcW w:w="336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" 400</w:t>
            </w:r>
          </w:p>
        </w:tc>
        <w:tc>
          <w:tcPr>
            <w:tcW w:w="2585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" 20 т</w:t>
            </w:r>
          </w:p>
        </w:tc>
        <w:tc>
          <w:tcPr>
            <w:tcW w:w="351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" 10 т</w:t>
            </w:r>
          </w:p>
        </w:tc>
      </w:tr>
    </w:tbl>
    <w:p w:rsidR="00CE11BA" w:rsidRDefault="00CE11BA" w:rsidP="00CE11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6976CF" w:rsidRDefault="006976CF" w:rsidP="00CE11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Количество мешков, из которых должны быть отобраны точ</w:t>
      </w:r>
      <w:r w:rsidR="00CE11BA">
        <w:rPr>
          <w:color w:val="000000" w:themeColor="text1"/>
          <w:spacing w:val="2"/>
          <w:sz w:val="28"/>
          <w:szCs w:val="28"/>
        </w:rPr>
        <w:t>ечные пробы, указано в таблице 1.2.</w:t>
      </w:r>
    </w:p>
    <w:p w:rsidR="00CE11BA" w:rsidRPr="006976CF" w:rsidRDefault="00CE11BA" w:rsidP="00CE11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Таблица </w:t>
      </w:r>
      <w:r w:rsidR="00CE11BA">
        <w:rPr>
          <w:color w:val="000000" w:themeColor="text1"/>
          <w:spacing w:val="2"/>
          <w:sz w:val="28"/>
          <w:szCs w:val="28"/>
        </w:rPr>
        <w:t>1.</w:t>
      </w:r>
      <w:r w:rsidRPr="006976CF">
        <w:rPr>
          <w:color w:val="000000" w:themeColor="text1"/>
          <w:spacing w:val="2"/>
          <w:sz w:val="28"/>
          <w:szCs w:val="28"/>
        </w:rPr>
        <w:t>2</w:t>
      </w:r>
      <w:r w:rsidR="00CE11BA">
        <w:rPr>
          <w:color w:val="000000" w:themeColor="text1"/>
          <w:spacing w:val="2"/>
          <w:sz w:val="28"/>
          <w:szCs w:val="28"/>
        </w:rPr>
        <w:t xml:space="preserve"> – Требования к отбору проб в мешках</w:t>
      </w:r>
    </w:p>
    <w:tbl>
      <w:tblPr>
        <w:tblW w:w="0" w:type="auto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0"/>
        <w:gridCol w:w="6468"/>
      </w:tblGrid>
      <w:tr w:rsidR="006976CF" w:rsidRPr="006976CF" w:rsidTr="00F34141">
        <w:trPr>
          <w:trHeight w:val="15"/>
        </w:trPr>
        <w:tc>
          <w:tcPr>
            <w:tcW w:w="3000" w:type="dxa"/>
            <w:hideMark/>
          </w:tcPr>
          <w:p w:rsidR="006976CF" w:rsidRPr="006976CF" w:rsidRDefault="006976CF" w:rsidP="006976C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468" w:type="dxa"/>
            <w:hideMark/>
          </w:tcPr>
          <w:p w:rsidR="006976CF" w:rsidRPr="006976CF" w:rsidRDefault="006976CF" w:rsidP="006976CF">
            <w:pPr>
              <w:ind w:firstLine="70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6976CF" w:rsidRPr="006976CF" w:rsidTr="00F3414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CE11B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Количество мешков</w:t>
            </w:r>
            <w:r w:rsidRPr="006976CF">
              <w:rPr>
                <w:color w:val="000000" w:themeColor="text1"/>
                <w:sz w:val="28"/>
                <w:szCs w:val="28"/>
              </w:rPr>
              <w:br/>
              <w:t>в партии, шт.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CE11B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Объем выборки (количество мешков, из которых отбирают точечные пробы)</w:t>
            </w:r>
          </w:p>
        </w:tc>
      </w:tr>
      <w:tr w:rsidR="006976CF" w:rsidRPr="006976CF" w:rsidTr="00F34141">
        <w:tc>
          <w:tcPr>
            <w:tcW w:w="300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До 10 </w:t>
            </w:r>
            <w:proofErr w:type="spellStart"/>
            <w:r w:rsidRPr="006976CF">
              <w:rPr>
                <w:color w:val="000000" w:themeColor="text1"/>
                <w:sz w:val="28"/>
                <w:szCs w:val="28"/>
              </w:rPr>
              <w:t>включ</w:t>
            </w:r>
            <w:proofErr w:type="spellEnd"/>
            <w:r w:rsidRPr="006976CF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6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CE11B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Из каждого второго мешка</w:t>
            </w:r>
          </w:p>
        </w:tc>
      </w:tr>
      <w:tr w:rsidR="006976CF" w:rsidRPr="006976CF" w:rsidTr="00F34141">
        <w:tc>
          <w:tcPr>
            <w:tcW w:w="300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Св. 10 " 100 "</w:t>
            </w:r>
          </w:p>
        </w:tc>
        <w:tc>
          <w:tcPr>
            <w:tcW w:w="6468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CE11B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Из 5 мешков плюс 5% от количества мешков в партии</w:t>
            </w:r>
          </w:p>
        </w:tc>
      </w:tr>
      <w:tr w:rsidR="006976CF" w:rsidRPr="006976CF" w:rsidTr="00F34141">
        <w:tc>
          <w:tcPr>
            <w:tcW w:w="300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6976CF">
            <w:pPr>
              <w:pStyle w:val="formattext"/>
              <w:spacing w:before="0" w:beforeAutospacing="0" w:after="0" w:afterAutospacing="0"/>
              <w:ind w:firstLine="709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" 100</w:t>
            </w:r>
          </w:p>
        </w:tc>
        <w:tc>
          <w:tcPr>
            <w:tcW w:w="646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:rsidR="006976CF" w:rsidRPr="006976CF" w:rsidRDefault="006976CF" w:rsidP="00CE11BA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  <w:sz w:val="28"/>
                <w:szCs w:val="28"/>
              </w:rPr>
            </w:pPr>
            <w:r w:rsidRPr="006976CF">
              <w:rPr>
                <w:color w:val="000000" w:themeColor="text1"/>
                <w:sz w:val="28"/>
                <w:szCs w:val="28"/>
              </w:rPr>
              <w:t>Из 10 мешков плюс 5% от количества мешков в партии</w:t>
            </w:r>
          </w:p>
        </w:tc>
      </w:tr>
    </w:tbl>
    <w:p w:rsidR="006976CF" w:rsidRPr="006976CF" w:rsidRDefault="006976CF" w:rsidP="00CE11BA">
      <w:pPr>
        <w:pStyle w:val="formattext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Результаты анализа средней пробы распространяют на всю партию зерна. При поступлении от колхозов, совхозов или глубинных пунктов автомобильных партий зерна результаты анализа средней пробы, выделенной из среднесуточной </w:t>
      </w:r>
      <w:r w:rsidRPr="006976CF">
        <w:rPr>
          <w:color w:val="000000" w:themeColor="text1"/>
          <w:spacing w:val="2"/>
          <w:sz w:val="28"/>
          <w:szCs w:val="28"/>
        </w:rPr>
        <w:lastRenderedPageBreak/>
        <w:t>пробы, распространяют на все однородные по качеству автомобильные партии зерна, поступившие в течение одних операти</w:t>
      </w:r>
      <w:r w:rsidR="00CE11BA">
        <w:rPr>
          <w:color w:val="000000" w:themeColor="text1"/>
          <w:spacing w:val="2"/>
          <w:sz w:val="28"/>
          <w:szCs w:val="28"/>
        </w:rPr>
        <w:t>вных суток от одного хозяйства.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При поступлении партий зерна водным транспортом перед разгрузкой судов в порту проводят предварительный осмотр зерна для определения качества по органолептическим показателям, а также зараженности вредителями х</w:t>
      </w:r>
      <w:r w:rsidR="00CE11BA">
        <w:rPr>
          <w:color w:val="000000" w:themeColor="text1"/>
          <w:spacing w:val="2"/>
          <w:sz w:val="28"/>
          <w:szCs w:val="28"/>
        </w:rPr>
        <w:t>лебных запасов.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При неоднородности качества партии по результатам ее внешнего осмотра и сличения точечных проб, отобранных с доступной глубины, и при возможности разделения ее на однородные по качеству части их принимают за отдельные партии и на каждую часть выдают </w:t>
      </w:r>
      <w:r w:rsidR="00CE11BA">
        <w:rPr>
          <w:color w:val="000000" w:themeColor="text1"/>
          <w:spacing w:val="2"/>
          <w:sz w:val="28"/>
          <w:szCs w:val="28"/>
        </w:rPr>
        <w:t>отдельные документы о качестве.</w:t>
      </w:r>
    </w:p>
    <w:p w:rsidR="00CE11BA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Определение качества поступающего от колхозов, совхозов зерна проводит лаборатория хлебоприемного предприятия по всем показателям, предусмотренным стандартом технических условий на соответствующую культ</w:t>
      </w:r>
      <w:r w:rsidR="00CE11BA">
        <w:rPr>
          <w:color w:val="000000" w:themeColor="text1"/>
          <w:spacing w:val="2"/>
          <w:sz w:val="28"/>
          <w:szCs w:val="28"/>
        </w:rPr>
        <w:t>уру.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При разногласиях в оценке качества заготовляемого зерна между хозяйством и заготовительным предприятием проводят повторный анализ в присутствии сдатчика. При несогласии его с результатами повторного анализа пробу в суточный срок направляют для контрольного анализа в Государственную хлебную инспекцию или передают государственному хлебному инспектору, если он находится на предприятии. При расхождении результатов оценки качества поставляемого зерна между поставщиком и потребителем пробу для контрольного анализа направляют в Государственную хлебную инспекцию. Контрольный анализ заготовляемого и поставляемого зерна проводят по ГОСТ 13586.3-83. Заключение Государственной хлебной ин</w:t>
      </w:r>
      <w:r w:rsidR="00CE11BA">
        <w:rPr>
          <w:color w:val="000000" w:themeColor="text1"/>
          <w:spacing w:val="2"/>
          <w:sz w:val="28"/>
          <w:szCs w:val="28"/>
        </w:rPr>
        <w:t>спекции является окончательным.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Результат первоначального анализа считают правильным, если данные его не превышают установленные допускаемые расхождения по сравнению с результатами контрольного анализа. При превышении допускаемых расхождений правильным считают результат контрольного</w:t>
      </w:r>
      <w:r w:rsidR="00F06C45">
        <w:rPr>
          <w:color w:val="000000" w:themeColor="text1"/>
          <w:spacing w:val="2"/>
          <w:sz w:val="28"/>
          <w:szCs w:val="28"/>
        </w:rPr>
        <w:t xml:space="preserve"> анализа.</w:t>
      </w:r>
      <w:r w:rsidR="00F06C45">
        <w:rPr>
          <w:color w:val="000000" w:themeColor="text1"/>
          <w:spacing w:val="2"/>
          <w:sz w:val="28"/>
          <w:szCs w:val="28"/>
        </w:rPr>
        <w:br/>
      </w:r>
    </w:p>
    <w:p w:rsidR="006976CF" w:rsidRDefault="00CE11BA" w:rsidP="00CE11BA">
      <w:pPr>
        <w:pStyle w:val="2"/>
        <w:shd w:val="clear" w:color="auto" w:fill="FFFFFF"/>
        <w:spacing w:before="0"/>
        <w:ind w:firstLine="709"/>
        <w:jc w:val="both"/>
        <w:textAlignment w:val="baseline"/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</w:pPr>
      <w:bookmarkStart w:id="1" w:name="_Toc27621597"/>
      <w:r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  <w:t>1.1.</w:t>
      </w:r>
      <w:r w:rsidR="006976CF" w:rsidRPr="006976CF"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  <w:t xml:space="preserve">2. </w:t>
      </w:r>
      <w:r>
        <w:rPr>
          <w:rFonts w:ascii="Times New Roman" w:hAnsi="Times New Roman" w:cs="Times New Roman"/>
          <w:b w:val="0"/>
          <w:bCs w:val="0"/>
          <w:color w:val="000000" w:themeColor="text1"/>
          <w:spacing w:val="2"/>
          <w:sz w:val="28"/>
          <w:szCs w:val="28"/>
        </w:rPr>
        <w:t>Методы отбора проб</w:t>
      </w:r>
      <w:bookmarkEnd w:id="1"/>
    </w:p>
    <w:p w:rsidR="00CE11BA" w:rsidRPr="00CE11BA" w:rsidRDefault="00CE11BA" w:rsidP="00CE11BA"/>
    <w:p w:rsidR="00CE11BA" w:rsidRDefault="00CE11BA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Аппаратура д</w:t>
      </w:r>
      <w:r w:rsidR="006976CF" w:rsidRPr="006976CF">
        <w:rPr>
          <w:color w:val="000000" w:themeColor="text1"/>
          <w:spacing w:val="2"/>
          <w:sz w:val="28"/>
          <w:szCs w:val="28"/>
        </w:rPr>
        <w:t xml:space="preserve">ля отбора, формирования проб и выделения навесок </w:t>
      </w:r>
      <w:r>
        <w:rPr>
          <w:color w:val="000000" w:themeColor="text1"/>
          <w:spacing w:val="2"/>
          <w:sz w:val="28"/>
          <w:szCs w:val="28"/>
        </w:rPr>
        <w:t xml:space="preserve">применяют следующую аппаратуру: </w:t>
      </w:r>
    </w:p>
    <w:p w:rsidR="00CE11BA" w:rsidRDefault="006976CF" w:rsidP="00F06C45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пробоотборники механические и щупы различных конструкций, ис</w:t>
      </w:r>
      <w:r w:rsidR="00CE11BA">
        <w:rPr>
          <w:color w:val="000000" w:themeColor="text1"/>
          <w:spacing w:val="2"/>
          <w:sz w:val="28"/>
          <w:szCs w:val="28"/>
        </w:rPr>
        <w:t xml:space="preserve">ключающие </w:t>
      </w:r>
      <w:proofErr w:type="spellStart"/>
      <w:r w:rsidR="00CE11BA">
        <w:rPr>
          <w:color w:val="000000" w:themeColor="text1"/>
          <w:spacing w:val="2"/>
          <w:sz w:val="28"/>
          <w:szCs w:val="28"/>
        </w:rPr>
        <w:t>травмирование</w:t>
      </w:r>
      <w:proofErr w:type="spellEnd"/>
      <w:r w:rsidR="00CE11BA">
        <w:rPr>
          <w:color w:val="000000" w:themeColor="text1"/>
          <w:spacing w:val="2"/>
          <w:sz w:val="28"/>
          <w:szCs w:val="28"/>
        </w:rPr>
        <w:t xml:space="preserve"> зерна; </w:t>
      </w:r>
    </w:p>
    <w:p w:rsidR="00CE11BA" w:rsidRDefault="006976CF" w:rsidP="00F06C45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весы лабораторные с погрешностью взвешивания не более 0,01 г по </w:t>
      </w:r>
      <w:hyperlink r:id="rId9" w:history="1">
        <w:r w:rsidRPr="006976CF">
          <w:rPr>
            <w:rStyle w:val="af"/>
            <w:color w:val="000000" w:themeColor="text1"/>
            <w:spacing w:val="2"/>
            <w:sz w:val="28"/>
            <w:szCs w:val="28"/>
          </w:rPr>
          <w:t>ГОСТ 24104-88</w:t>
        </w:r>
      </w:hyperlink>
      <w:r w:rsidR="00CE11BA">
        <w:rPr>
          <w:color w:val="000000" w:themeColor="text1"/>
          <w:spacing w:val="2"/>
          <w:sz w:val="28"/>
          <w:szCs w:val="28"/>
        </w:rPr>
        <w:t xml:space="preserve">; </w:t>
      </w:r>
    </w:p>
    <w:p w:rsidR="00CE11BA" w:rsidRDefault="006976CF" w:rsidP="00F06C45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весы с пределом взвешивания до 20 кг по </w:t>
      </w:r>
      <w:hyperlink r:id="rId10" w:history="1">
        <w:r w:rsidRPr="006976CF">
          <w:rPr>
            <w:rStyle w:val="af"/>
            <w:color w:val="000000" w:themeColor="text1"/>
            <w:spacing w:val="2"/>
            <w:sz w:val="28"/>
            <w:szCs w:val="28"/>
          </w:rPr>
          <w:t>ГОСТ 29329-92</w:t>
        </w:r>
      </w:hyperlink>
      <w:r w:rsidR="00CE11BA">
        <w:rPr>
          <w:color w:val="000000" w:themeColor="text1"/>
          <w:spacing w:val="2"/>
          <w:sz w:val="28"/>
          <w:szCs w:val="28"/>
        </w:rPr>
        <w:t>;</w:t>
      </w:r>
    </w:p>
    <w:p w:rsidR="00CE11BA" w:rsidRDefault="00CE11BA" w:rsidP="00F06C45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 xml:space="preserve"> </w:t>
      </w:r>
      <w:r w:rsidR="006976CF" w:rsidRPr="006976CF">
        <w:rPr>
          <w:color w:val="000000" w:themeColor="text1"/>
          <w:spacing w:val="2"/>
          <w:sz w:val="28"/>
          <w:szCs w:val="28"/>
        </w:rPr>
        <w:t>ковши вместимостью не менее 200 см</w:t>
      </w:r>
      <w:r>
        <w:rPr>
          <w:color w:val="000000" w:themeColor="text1"/>
          <w:spacing w:val="2"/>
          <w:sz w:val="28"/>
          <w:szCs w:val="28"/>
        </w:rPr>
        <w:t xml:space="preserve">; делители; </w:t>
      </w:r>
    </w:p>
    <w:p w:rsidR="00CE11BA" w:rsidRDefault="00CE11BA" w:rsidP="00F06C45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планки деревянные совки;</w:t>
      </w:r>
    </w:p>
    <w:p w:rsidR="006976CF" w:rsidRPr="006976CF" w:rsidRDefault="00CE11BA" w:rsidP="00F06C45">
      <w:pPr>
        <w:pStyle w:val="formattext"/>
        <w:shd w:val="clear" w:color="auto" w:fill="FFFFFF"/>
        <w:tabs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емкости для проб и навесок.</w:t>
      </w:r>
    </w:p>
    <w:p w:rsidR="00CE11BA" w:rsidRDefault="00CE11BA" w:rsidP="00CE11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Отбор точечных проб</w:t>
      </w:r>
    </w:p>
    <w:p w:rsidR="00CE11BA" w:rsidRDefault="006976CF" w:rsidP="00CE11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Отб</w:t>
      </w:r>
      <w:r w:rsidR="00CE11BA">
        <w:rPr>
          <w:color w:val="000000" w:themeColor="text1"/>
          <w:spacing w:val="2"/>
          <w:sz w:val="28"/>
          <w:szCs w:val="28"/>
        </w:rPr>
        <w:t>ор точечных проб из автомобилей</w:t>
      </w:r>
    </w:p>
    <w:p w:rsidR="00CE11BA" w:rsidRDefault="006976CF" w:rsidP="00F06C4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lastRenderedPageBreak/>
        <w:t>Точечные пробы из автомобилей отбирают механическим про</w:t>
      </w:r>
      <w:r w:rsidR="00CE11BA">
        <w:rPr>
          <w:color w:val="000000" w:themeColor="text1"/>
          <w:spacing w:val="2"/>
          <w:sz w:val="28"/>
          <w:szCs w:val="28"/>
        </w:rPr>
        <w:t xml:space="preserve">боотборником или вручную щупом. 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Механическим пробоотборником точечные пробы отбирают по всей глубине насыпи зерна. Ручным щупом точечные пробы отбирают из верхнего и ни</w:t>
      </w:r>
      <w:r w:rsidR="00CE11BA">
        <w:rPr>
          <w:color w:val="000000" w:themeColor="text1"/>
          <w:spacing w:val="2"/>
          <w:sz w:val="28"/>
          <w:szCs w:val="28"/>
        </w:rPr>
        <w:t>жнего слоев, касаясь щупом дна.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В автопоездах точечные пробы отбира</w:t>
      </w:r>
      <w:r w:rsidR="00CE11BA">
        <w:rPr>
          <w:color w:val="000000" w:themeColor="text1"/>
          <w:spacing w:val="2"/>
          <w:sz w:val="28"/>
          <w:szCs w:val="28"/>
        </w:rPr>
        <w:t>ют из каждого кузова (прицепа).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Общая масса точечных проб при отборе по схеме</w:t>
      </w:r>
      <w:proofErr w:type="gramStart"/>
      <w:r w:rsidRPr="006976CF">
        <w:rPr>
          <w:color w:val="000000" w:themeColor="text1"/>
          <w:spacing w:val="2"/>
          <w:sz w:val="28"/>
          <w:szCs w:val="28"/>
        </w:rPr>
        <w:t xml:space="preserve"> А</w:t>
      </w:r>
      <w:proofErr w:type="gramEnd"/>
      <w:r w:rsidRPr="006976CF">
        <w:rPr>
          <w:color w:val="000000" w:themeColor="text1"/>
          <w:spacing w:val="2"/>
          <w:sz w:val="28"/>
          <w:szCs w:val="28"/>
        </w:rPr>
        <w:t xml:space="preserve"> должна быть не менее 1 кг, по схеме Б </w:t>
      </w:r>
      <w:r w:rsidR="00CE11BA">
        <w:rPr>
          <w:color w:val="000000" w:themeColor="text1"/>
          <w:spacing w:val="2"/>
          <w:sz w:val="28"/>
          <w:szCs w:val="28"/>
        </w:rPr>
        <w:t>−</w:t>
      </w:r>
      <w:r w:rsidRPr="006976CF">
        <w:rPr>
          <w:color w:val="000000" w:themeColor="text1"/>
          <w:spacing w:val="2"/>
          <w:sz w:val="28"/>
          <w:szCs w:val="28"/>
        </w:rPr>
        <w:t xml:space="preserve"> не менее 1,5 к</w:t>
      </w:r>
      <w:r w:rsidR="00CE11BA">
        <w:rPr>
          <w:color w:val="000000" w:themeColor="text1"/>
          <w:spacing w:val="2"/>
          <w:sz w:val="28"/>
          <w:szCs w:val="28"/>
        </w:rPr>
        <w:t>г и по схеме В − не менее 2 кг.</w:t>
      </w:r>
      <w:r w:rsidRPr="006976CF">
        <w:rPr>
          <w:color w:val="000000" w:themeColor="text1"/>
          <w:spacing w:val="2"/>
          <w:sz w:val="28"/>
          <w:szCs w:val="28"/>
        </w:rPr>
        <w:br/>
        <w:t xml:space="preserve">Если общая масса будет </w:t>
      </w:r>
      <w:proofErr w:type="gramStart"/>
      <w:r w:rsidRPr="006976CF">
        <w:rPr>
          <w:color w:val="000000" w:themeColor="text1"/>
          <w:spacing w:val="2"/>
          <w:sz w:val="28"/>
          <w:szCs w:val="28"/>
        </w:rPr>
        <w:t>менее указанной</w:t>
      </w:r>
      <w:proofErr w:type="gramEnd"/>
      <w:r w:rsidRPr="006976CF">
        <w:rPr>
          <w:color w:val="000000" w:themeColor="text1"/>
          <w:spacing w:val="2"/>
          <w:sz w:val="28"/>
          <w:szCs w:val="28"/>
        </w:rPr>
        <w:t>, отбирают дополнительные точечные пробы в тех ж</w:t>
      </w:r>
      <w:r w:rsidR="00CE11BA">
        <w:rPr>
          <w:color w:val="000000" w:themeColor="text1"/>
          <w:spacing w:val="2"/>
          <w:sz w:val="28"/>
          <w:szCs w:val="28"/>
        </w:rPr>
        <w:t>е точках в среднем слое насыпи.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Отбор точечных проб зерна, хранящегося насыпью в складах и на площадках (исклю</w:t>
      </w:r>
      <w:r w:rsidR="00CE11BA">
        <w:rPr>
          <w:color w:val="000000" w:themeColor="text1"/>
          <w:spacing w:val="2"/>
          <w:sz w:val="28"/>
          <w:szCs w:val="28"/>
        </w:rPr>
        <w:t>чая склады с наклонными полами).</w:t>
      </w:r>
    </w:p>
    <w:p w:rsidR="00CE11BA" w:rsidRDefault="006976CF" w:rsidP="00CE11BA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 Точечные пробы зерна, хранящегося в складах и на площадках при высоте насыпи до 1,5 м, отбирают ручным щупом, при большей высоте насыпи </w:t>
      </w:r>
      <w:r w:rsidR="00CE11BA">
        <w:rPr>
          <w:color w:val="000000" w:themeColor="text1"/>
          <w:spacing w:val="2"/>
          <w:sz w:val="28"/>
          <w:szCs w:val="28"/>
        </w:rPr>
        <w:t>−</w:t>
      </w:r>
      <w:r w:rsidRPr="006976CF">
        <w:rPr>
          <w:color w:val="000000" w:themeColor="text1"/>
          <w:spacing w:val="2"/>
          <w:sz w:val="28"/>
          <w:szCs w:val="28"/>
        </w:rPr>
        <w:t xml:space="preserve"> складским щуп</w:t>
      </w:r>
      <w:r w:rsidR="00CE11BA">
        <w:rPr>
          <w:color w:val="000000" w:themeColor="text1"/>
          <w:spacing w:val="2"/>
          <w:sz w:val="28"/>
          <w:szCs w:val="28"/>
        </w:rPr>
        <w:t>ом с навинчивающимися штангами.</w:t>
      </w:r>
    </w:p>
    <w:p w:rsidR="00022A01" w:rsidRDefault="006976CF" w:rsidP="00F06C4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Для отбора точечных проб поверхнос</w:t>
      </w:r>
      <w:r w:rsidR="00CE11BA">
        <w:rPr>
          <w:color w:val="000000" w:themeColor="text1"/>
          <w:spacing w:val="2"/>
          <w:sz w:val="28"/>
          <w:szCs w:val="28"/>
        </w:rPr>
        <w:t xml:space="preserve">ть насыпи зерна делят на секции </w:t>
      </w:r>
      <w:r w:rsidRPr="006976CF">
        <w:rPr>
          <w:color w:val="000000" w:themeColor="text1"/>
          <w:spacing w:val="2"/>
          <w:sz w:val="28"/>
          <w:szCs w:val="28"/>
        </w:rPr>
        <w:t>площадью примерно 200 м</w:t>
      </w:r>
      <w:r w:rsidR="00CE11BA">
        <w:rPr>
          <w:color w:val="000000" w:themeColor="text1"/>
          <w:spacing w:val="2"/>
          <w:sz w:val="28"/>
          <w:szCs w:val="28"/>
        </w:rPr>
        <w:t xml:space="preserve"> каждая. 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В каждой точке точечные пробы отбирают из верхнего слоя на глубине 10-15 см от поверхности насыпи, из среднего и нижнего (у пола) слоев. Общая масса точечных проб должна составля</w:t>
      </w:r>
      <w:r w:rsidR="00022A01">
        <w:rPr>
          <w:color w:val="000000" w:themeColor="text1"/>
          <w:spacing w:val="2"/>
          <w:sz w:val="28"/>
          <w:szCs w:val="28"/>
        </w:rPr>
        <w:t>ть около 2 кг на каждую секцию.</w:t>
      </w:r>
    </w:p>
    <w:p w:rsidR="00022A0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 Отбор точечных про</w:t>
      </w:r>
      <w:r w:rsidR="00022A01">
        <w:rPr>
          <w:color w:val="000000" w:themeColor="text1"/>
          <w:spacing w:val="2"/>
          <w:sz w:val="28"/>
          <w:szCs w:val="28"/>
        </w:rPr>
        <w:t>б при погрузке (выгрузке) зерна</w:t>
      </w:r>
    </w:p>
    <w:p w:rsidR="00022A0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Точечные пробы при погрузке (выгрузке) зерна в вагоны, суда, склады и силосы элеватора отбирают из струи перемещаемого зерна в местах перепада механическим пробоотборником или специальным ковшом путем пересечения струи через равные промежутки времени в течение всего периода перемещения партии. Периодичность отбора точечных проб устанавливают в зависимости от скорости перемещения, массы партии, а также состояния по засоренности, с </w:t>
      </w:r>
      <w:proofErr w:type="gramStart"/>
      <w:r w:rsidRPr="006976CF">
        <w:rPr>
          <w:color w:val="000000" w:themeColor="text1"/>
          <w:spacing w:val="2"/>
          <w:sz w:val="28"/>
          <w:szCs w:val="28"/>
        </w:rPr>
        <w:t>тем</w:t>
      </w:r>
      <w:proofErr w:type="gramEnd"/>
      <w:r w:rsidRPr="006976CF">
        <w:rPr>
          <w:color w:val="000000" w:themeColor="text1"/>
          <w:spacing w:val="2"/>
          <w:sz w:val="28"/>
          <w:szCs w:val="28"/>
        </w:rPr>
        <w:t xml:space="preserve"> чтобы обеспечить требования, указанные в табл</w:t>
      </w:r>
      <w:r w:rsidR="00022A01">
        <w:rPr>
          <w:color w:val="000000" w:themeColor="text1"/>
          <w:spacing w:val="2"/>
          <w:sz w:val="28"/>
          <w:szCs w:val="28"/>
        </w:rPr>
        <w:t>ице 1</w:t>
      </w:r>
      <w:r w:rsidRPr="006976CF">
        <w:rPr>
          <w:color w:val="000000" w:themeColor="text1"/>
          <w:spacing w:val="2"/>
          <w:sz w:val="28"/>
          <w:szCs w:val="28"/>
        </w:rPr>
        <w:t>.1. Масса одной точечной пробы должна быть не</w:t>
      </w:r>
      <w:r w:rsidR="00022A01">
        <w:rPr>
          <w:color w:val="000000" w:themeColor="text1"/>
          <w:spacing w:val="2"/>
          <w:sz w:val="28"/>
          <w:szCs w:val="28"/>
        </w:rPr>
        <w:t xml:space="preserve"> менее 100 г.</w:t>
      </w:r>
    </w:p>
    <w:p w:rsidR="00022A0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Отбор точечных проб зерна, хранящегося в силосах элеватора и складах с наклонными полами</w:t>
      </w:r>
    </w:p>
    <w:p w:rsidR="006976CF" w:rsidRPr="006976CF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Точечные пробы зерна, хранящегося в силосах элеватора и складах с наклонными полами, отбирают в процессе выпуска зерна из силоса или секции склада в соотв</w:t>
      </w:r>
      <w:r w:rsidR="00022A01">
        <w:rPr>
          <w:color w:val="000000" w:themeColor="text1"/>
          <w:spacing w:val="2"/>
          <w:sz w:val="28"/>
          <w:szCs w:val="28"/>
        </w:rPr>
        <w:t>етствии с требованиями.</w:t>
      </w:r>
    </w:p>
    <w:p w:rsidR="006976CF" w:rsidRPr="006976CF" w:rsidRDefault="00022A01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Отбор точечных проб из мешков</w:t>
      </w:r>
    </w:p>
    <w:p w:rsidR="00022A0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Количество мешков, из которых должны быть отобраны точечные пробы, определяют в зависимости от величины партии в соответствии с требованиями табл</w:t>
      </w:r>
      <w:r w:rsidR="00022A01">
        <w:rPr>
          <w:color w:val="000000" w:themeColor="text1"/>
          <w:spacing w:val="2"/>
          <w:sz w:val="28"/>
          <w:szCs w:val="28"/>
        </w:rPr>
        <w:t>ице 1.2.</w:t>
      </w:r>
    </w:p>
    <w:p w:rsidR="00022A0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Из зашитых мешков точечные пробы отбирают мешочным щупом в трех доступных точках мешка. Щуп вводят по направлению к средней части мешка желобком вниз, затем повор</w:t>
      </w:r>
      <w:r w:rsidR="00022A01">
        <w:rPr>
          <w:color w:val="000000" w:themeColor="text1"/>
          <w:spacing w:val="2"/>
          <w:sz w:val="28"/>
          <w:szCs w:val="28"/>
        </w:rPr>
        <w:t>ачивают его на 180° и вынимают.</w:t>
      </w:r>
    </w:p>
    <w:p w:rsidR="00022A0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Образовавшееся отверстие заделывают крестообразными движениями остри</w:t>
      </w:r>
      <w:r w:rsidR="00022A01">
        <w:rPr>
          <w:color w:val="000000" w:themeColor="text1"/>
          <w:spacing w:val="2"/>
          <w:sz w:val="28"/>
          <w:szCs w:val="28"/>
        </w:rPr>
        <w:t xml:space="preserve">я щупа, сдвигая нити мешка. 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lastRenderedPageBreak/>
        <w:t xml:space="preserve">Общая масса точечных </w:t>
      </w:r>
      <w:r w:rsidR="00022A01">
        <w:rPr>
          <w:color w:val="000000" w:themeColor="text1"/>
          <w:spacing w:val="2"/>
          <w:sz w:val="28"/>
          <w:szCs w:val="28"/>
        </w:rPr>
        <w:t>проб должна быть не менее 2 кг.</w:t>
      </w:r>
    </w:p>
    <w:p w:rsidR="006976CF" w:rsidRPr="006976CF" w:rsidRDefault="00022A01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Составление объединенной пробы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Объединенную пробу получают как совокупность точечных проб. Все точечные пробы ссыпают в чистую, крепкую, незараженную вредителями хлебных запасов тару, исключ</w:t>
      </w:r>
      <w:r w:rsidR="00022A01">
        <w:rPr>
          <w:color w:val="000000" w:themeColor="text1"/>
          <w:spacing w:val="2"/>
          <w:sz w:val="28"/>
          <w:szCs w:val="28"/>
        </w:rPr>
        <w:t>ающую изменение качества зерна.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При использовании механического пробоотборника для отбора проб из автомобилей точечные пробы смешиваются в процессе отбора проб, и</w:t>
      </w:r>
      <w:r w:rsidR="00022A01">
        <w:rPr>
          <w:color w:val="000000" w:themeColor="text1"/>
          <w:spacing w:val="2"/>
          <w:sz w:val="28"/>
          <w:szCs w:val="28"/>
        </w:rPr>
        <w:t xml:space="preserve"> образуется объединенная проба.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В тару с объединенной пробой зерна, за исключением проб, отобранных из автомобилей, в</w:t>
      </w:r>
      <w:r w:rsidR="00022A01">
        <w:rPr>
          <w:color w:val="000000" w:themeColor="text1"/>
          <w:spacing w:val="2"/>
          <w:sz w:val="28"/>
          <w:szCs w:val="28"/>
        </w:rPr>
        <w:t>кладывают этикетку с указанием:</w:t>
      </w:r>
    </w:p>
    <w:p w:rsidR="00022A01" w:rsidRDefault="00022A01" w:rsidP="00F06C45">
      <w:pPr>
        <w:pStyle w:val="formattext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 xml:space="preserve">наименования культуры; </w:t>
      </w:r>
    </w:p>
    <w:p w:rsidR="00022A01" w:rsidRDefault="006976CF" w:rsidP="00F06C45">
      <w:pPr>
        <w:pStyle w:val="formattext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номера склада, сил</w:t>
      </w:r>
      <w:r w:rsidR="00022A01">
        <w:rPr>
          <w:color w:val="000000" w:themeColor="text1"/>
          <w:spacing w:val="2"/>
          <w:sz w:val="28"/>
          <w:szCs w:val="28"/>
        </w:rPr>
        <w:t xml:space="preserve">оса, вагона или названия судна; </w:t>
      </w:r>
    </w:p>
    <w:p w:rsidR="00022A01" w:rsidRDefault="00022A01" w:rsidP="00F06C45">
      <w:pPr>
        <w:pStyle w:val="formattext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 xml:space="preserve">массы партии; </w:t>
      </w:r>
    </w:p>
    <w:p w:rsidR="00022A01" w:rsidRDefault="00022A01" w:rsidP="00F06C45">
      <w:pPr>
        <w:pStyle w:val="formattext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 xml:space="preserve">даты отбора пробы; </w:t>
      </w:r>
    </w:p>
    <w:p w:rsidR="00022A01" w:rsidRDefault="00022A01" w:rsidP="00F06C45">
      <w:pPr>
        <w:pStyle w:val="formattext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 xml:space="preserve">массы пробы; </w:t>
      </w:r>
    </w:p>
    <w:p w:rsidR="00022A01" w:rsidRDefault="006976CF" w:rsidP="00F06C45">
      <w:pPr>
        <w:pStyle w:val="formattext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left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подписи лица, отобравшего проб</w:t>
      </w:r>
      <w:r w:rsidR="00022A01">
        <w:rPr>
          <w:color w:val="000000" w:themeColor="text1"/>
          <w:spacing w:val="2"/>
          <w:sz w:val="28"/>
          <w:szCs w:val="28"/>
        </w:rPr>
        <w:t>у.</w:t>
      </w:r>
    </w:p>
    <w:p w:rsidR="006976CF" w:rsidRPr="00022A01" w:rsidRDefault="006976CF" w:rsidP="00022A01">
      <w:pPr>
        <w:pStyle w:val="formattext"/>
        <w:shd w:val="clear" w:color="auto" w:fill="FFFFFF"/>
        <w:tabs>
          <w:tab w:val="left" w:pos="851"/>
          <w:tab w:val="left" w:pos="993"/>
        </w:tabs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022A01">
        <w:rPr>
          <w:color w:val="000000" w:themeColor="text1"/>
          <w:spacing w:val="2"/>
          <w:sz w:val="28"/>
          <w:szCs w:val="28"/>
        </w:rPr>
        <w:t xml:space="preserve">Формирование среднесуточной пробы при доставке </w:t>
      </w:r>
      <w:r w:rsidR="00022A01">
        <w:rPr>
          <w:color w:val="000000" w:themeColor="text1"/>
          <w:spacing w:val="2"/>
          <w:sz w:val="28"/>
          <w:szCs w:val="28"/>
        </w:rPr>
        <w:t>зерна автомобильным транспортом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При поступлении от одного колхоза, совхоза или глубинного пункта в течение оперативных суток нескольких однородных по качеству автомобильных партий зерна, а также кукурузы в початках </w:t>
      </w:r>
      <w:r w:rsidR="00022A01">
        <w:rPr>
          <w:color w:val="000000" w:themeColor="text1"/>
          <w:spacing w:val="2"/>
          <w:sz w:val="28"/>
          <w:szCs w:val="28"/>
        </w:rPr>
        <w:t>формируют среднесуточную пробу.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Однородность автомобильной партии зерна по сравнению с ранее </w:t>
      </w:r>
      <w:proofErr w:type="gramStart"/>
      <w:r w:rsidRPr="006976CF">
        <w:rPr>
          <w:color w:val="000000" w:themeColor="text1"/>
          <w:spacing w:val="2"/>
          <w:sz w:val="28"/>
          <w:szCs w:val="28"/>
        </w:rPr>
        <w:t>поступившими</w:t>
      </w:r>
      <w:proofErr w:type="gramEnd"/>
      <w:r w:rsidRPr="006976CF">
        <w:rPr>
          <w:color w:val="000000" w:themeColor="text1"/>
          <w:spacing w:val="2"/>
          <w:sz w:val="28"/>
          <w:szCs w:val="28"/>
        </w:rPr>
        <w:t xml:space="preserve"> устанавливают </w:t>
      </w:r>
      <w:proofErr w:type="spellStart"/>
      <w:r w:rsidRPr="006976CF">
        <w:rPr>
          <w:color w:val="000000" w:themeColor="text1"/>
          <w:spacing w:val="2"/>
          <w:sz w:val="28"/>
          <w:szCs w:val="28"/>
        </w:rPr>
        <w:t>органолептически</w:t>
      </w:r>
      <w:proofErr w:type="spellEnd"/>
      <w:r w:rsidRPr="006976CF">
        <w:rPr>
          <w:color w:val="000000" w:themeColor="text1"/>
          <w:spacing w:val="2"/>
          <w:sz w:val="28"/>
          <w:szCs w:val="28"/>
        </w:rPr>
        <w:t xml:space="preserve">, а по влажности и зараженности </w:t>
      </w:r>
      <w:r w:rsidR="00022A01">
        <w:rPr>
          <w:color w:val="000000" w:themeColor="text1"/>
          <w:spacing w:val="2"/>
          <w:sz w:val="28"/>
          <w:szCs w:val="28"/>
        </w:rPr>
        <w:t>−</w:t>
      </w:r>
      <w:r w:rsidRPr="006976CF">
        <w:rPr>
          <w:color w:val="000000" w:themeColor="text1"/>
          <w:spacing w:val="2"/>
          <w:sz w:val="28"/>
          <w:szCs w:val="28"/>
        </w:rPr>
        <w:t xml:space="preserve"> на основании результатов лабораторных анализов. Если органолептическая оценка вызывает сомнение, пробу подвергают лабораторно</w:t>
      </w:r>
      <w:r w:rsidR="00022A01">
        <w:rPr>
          <w:color w:val="000000" w:themeColor="text1"/>
          <w:spacing w:val="2"/>
          <w:sz w:val="28"/>
          <w:szCs w:val="28"/>
        </w:rPr>
        <w:t>му анализу по всем показателям.</w:t>
      </w:r>
    </w:p>
    <w:p w:rsidR="00022A0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Среднесуточную пробу формируют путем выделения из объединенных проб, отобранных от каждого автомобиля (прицепа), части зерна из расчета 50 г на ка</w:t>
      </w:r>
      <w:r w:rsidR="00022A01">
        <w:rPr>
          <w:color w:val="000000" w:themeColor="text1"/>
          <w:spacing w:val="2"/>
          <w:sz w:val="28"/>
          <w:szCs w:val="28"/>
        </w:rPr>
        <w:t>ждую тонну доставленного зерна.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Порядок формирования среднесуточной пробы при выделении зерна с использованием делителя</w:t>
      </w:r>
      <w:r w:rsidR="00022A01">
        <w:rPr>
          <w:color w:val="000000" w:themeColor="text1"/>
          <w:spacing w:val="2"/>
          <w:sz w:val="28"/>
          <w:szCs w:val="28"/>
        </w:rPr>
        <w:t>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Среднесуточную пробу формируют в чистой, герметичной емкости, на которой должны быть указаны: наименование хозяйства, номер</w:t>
      </w:r>
      <w:r w:rsidR="00022A01">
        <w:rPr>
          <w:color w:val="000000" w:themeColor="text1"/>
          <w:spacing w:val="2"/>
          <w:sz w:val="28"/>
          <w:szCs w:val="28"/>
        </w:rPr>
        <w:t xml:space="preserve"> бригады, культура, сорт, дата.</w:t>
      </w:r>
    </w:p>
    <w:p w:rsidR="00022A0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Объединенная проба из первого автомобиля должна быть не менее 2 кг и после выделения части зерна для среднесуточной пробы должна сохраняться до конца форми</w:t>
      </w:r>
      <w:r w:rsidR="00022A01">
        <w:rPr>
          <w:color w:val="000000" w:themeColor="text1"/>
          <w:spacing w:val="2"/>
          <w:sz w:val="28"/>
          <w:szCs w:val="28"/>
        </w:rPr>
        <w:t>рования среднесуточной пробы.</w:t>
      </w:r>
    </w:p>
    <w:p w:rsidR="006976CF" w:rsidRPr="006976CF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Если при незначительном поступлении автомобилей среднесуточная проба окажется менее 2 кг, она дополняется зерном из объедин</w:t>
      </w:r>
      <w:r w:rsidR="00022A01">
        <w:rPr>
          <w:color w:val="000000" w:themeColor="text1"/>
          <w:spacing w:val="2"/>
          <w:sz w:val="28"/>
          <w:szCs w:val="28"/>
        </w:rPr>
        <w:t>енной пробы первого автомобиля.</w:t>
      </w:r>
    </w:p>
    <w:p w:rsidR="006976CF" w:rsidRPr="006976CF" w:rsidRDefault="00022A01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Выделение средней пробы</w:t>
      </w:r>
    </w:p>
    <w:p w:rsidR="00022A0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Масса средней пробы должна быть (2,0±0,1) кг, а при применении ана</w:t>
      </w:r>
      <w:r w:rsidR="00022A01">
        <w:rPr>
          <w:color w:val="000000" w:themeColor="text1"/>
          <w:spacing w:val="2"/>
          <w:sz w:val="28"/>
          <w:szCs w:val="28"/>
        </w:rPr>
        <w:t>лизатора У1-ЕАЗ - (3,0±0,1) кг.</w:t>
      </w:r>
    </w:p>
    <w:p w:rsidR="00022A0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lastRenderedPageBreak/>
        <w:t>Если масса объединенной или среднесуточной пробы не превышает 2,0 кг или (3</w:t>
      </w:r>
      <w:bookmarkStart w:id="2" w:name="_GoBack"/>
      <w:bookmarkEnd w:id="2"/>
      <w:r w:rsidRPr="006976CF">
        <w:rPr>
          <w:color w:val="000000" w:themeColor="text1"/>
          <w:spacing w:val="2"/>
          <w:sz w:val="28"/>
          <w:szCs w:val="28"/>
        </w:rPr>
        <w:t>,0±0,1) кг, то она одноврем</w:t>
      </w:r>
      <w:r w:rsidR="00022A01">
        <w:rPr>
          <w:color w:val="000000" w:themeColor="text1"/>
          <w:spacing w:val="2"/>
          <w:sz w:val="28"/>
          <w:szCs w:val="28"/>
        </w:rPr>
        <w:t>енно является и средней пробой.</w:t>
      </w:r>
    </w:p>
    <w:p w:rsidR="00022A0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Если масса объединенной или среднесуточной пробы превышает 2,0 кг, то выделение средней пробы </w:t>
      </w:r>
      <w:proofErr w:type="gramStart"/>
      <w:r w:rsidRPr="006976CF">
        <w:rPr>
          <w:color w:val="000000" w:themeColor="text1"/>
          <w:spacing w:val="2"/>
          <w:sz w:val="28"/>
          <w:szCs w:val="28"/>
        </w:rPr>
        <w:t>из</w:t>
      </w:r>
      <w:proofErr w:type="gramEnd"/>
      <w:r w:rsidRPr="006976CF">
        <w:rPr>
          <w:color w:val="000000" w:themeColor="text1"/>
          <w:spacing w:val="2"/>
          <w:sz w:val="28"/>
          <w:szCs w:val="28"/>
        </w:rPr>
        <w:t xml:space="preserve"> объ</w:t>
      </w:r>
      <w:r w:rsidR="00022A01">
        <w:rPr>
          <w:color w:val="000000" w:themeColor="text1"/>
          <w:spacing w:val="2"/>
          <w:sz w:val="28"/>
          <w:szCs w:val="28"/>
        </w:rPr>
        <w:t>единенной проводят на делителе.</w:t>
      </w:r>
    </w:p>
    <w:p w:rsidR="006976CF" w:rsidRPr="006976CF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proofErr w:type="gramStart"/>
      <w:r w:rsidRPr="006976CF">
        <w:rPr>
          <w:color w:val="000000" w:themeColor="text1"/>
          <w:spacing w:val="2"/>
          <w:sz w:val="28"/>
          <w:szCs w:val="28"/>
        </w:rPr>
        <w:t>Пример выделения средней пробы из объединенной или среднесуточной с использованием делителя</w:t>
      </w:r>
      <w:r w:rsidR="00022A01">
        <w:rPr>
          <w:color w:val="000000" w:themeColor="text1"/>
          <w:spacing w:val="2"/>
          <w:sz w:val="28"/>
          <w:szCs w:val="28"/>
        </w:rPr>
        <w:t xml:space="preserve"> БИС-1.</w:t>
      </w:r>
      <w:proofErr w:type="gramEnd"/>
    </w:p>
    <w:p w:rsidR="00022A0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Допускается составление средней пробы ручным способом. Для этого объединенную пробу высыпают на стол с гладкой поверхностью, распределяют зерно в виде квадрата и смешивают его при помощи двух коротких деревян</w:t>
      </w:r>
      <w:r w:rsidR="00022A01">
        <w:rPr>
          <w:color w:val="000000" w:themeColor="text1"/>
          <w:spacing w:val="2"/>
          <w:sz w:val="28"/>
          <w:szCs w:val="28"/>
        </w:rPr>
        <w:t>ных планок со скошенным ребром.</w:t>
      </w:r>
    </w:p>
    <w:p w:rsidR="00022A0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proofErr w:type="gramStart"/>
      <w:r w:rsidRPr="006976CF">
        <w:rPr>
          <w:color w:val="000000" w:themeColor="text1"/>
          <w:spacing w:val="2"/>
          <w:sz w:val="28"/>
          <w:szCs w:val="28"/>
        </w:rPr>
        <w:t>Смешивание проводят так, чтобы зерно, захваченное с противоположных сторон квадрата на планки в правой и левой руках, ссыпалось на середину одновременно, образуя после нескольких перемешиваний валик.</w:t>
      </w:r>
      <w:proofErr w:type="gramEnd"/>
      <w:r w:rsidRPr="006976CF">
        <w:rPr>
          <w:color w:val="000000" w:themeColor="text1"/>
          <w:spacing w:val="2"/>
          <w:sz w:val="28"/>
          <w:szCs w:val="28"/>
        </w:rPr>
        <w:t xml:space="preserve"> Затем зерно захватывают с концов валика и одновременно с об</w:t>
      </w:r>
      <w:r w:rsidR="00022A01">
        <w:rPr>
          <w:color w:val="000000" w:themeColor="text1"/>
          <w:spacing w:val="2"/>
          <w:sz w:val="28"/>
          <w:szCs w:val="28"/>
        </w:rPr>
        <w:t xml:space="preserve">еих планок ссыпают на середину. </w:t>
      </w:r>
      <w:r w:rsidRPr="006976CF">
        <w:rPr>
          <w:color w:val="000000" w:themeColor="text1"/>
          <w:spacing w:val="2"/>
          <w:sz w:val="28"/>
          <w:szCs w:val="28"/>
        </w:rPr>
        <w:t>Такое перемешивание проводят три</w:t>
      </w:r>
      <w:r w:rsidR="00022A01">
        <w:rPr>
          <w:color w:val="000000" w:themeColor="text1"/>
          <w:spacing w:val="2"/>
          <w:sz w:val="28"/>
          <w:szCs w:val="28"/>
        </w:rPr>
        <w:t xml:space="preserve"> раза.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После троекратного перемешивания объединенную пробу снова распределяют ровным слоем в виде квадрата и планкой делят по диагонали на четыре треугольника. Из двух противоположных треугольников зерно удаляют, а в двух оставшихся собирают вместе, перемешивают указанным способом и вновь делят на четыре треугольника, из которых два идут для следующего деления до тех пор, пока в двух треугольниках не будет (2,0±0,1) кг или (3,0±0,1) кг зерна, ко</w:t>
      </w:r>
      <w:r w:rsidR="00022A01">
        <w:rPr>
          <w:color w:val="000000" w:themeColor="text1"/>
          <w:spacing w:val="2"/>
          <w:sz w:val="28"/>
          <w:szCs w:val="28"/>
        </w:rPr>
        <w:t>торое и составит среднюю пробу.</w:t>
      </w:r>
    </w:p>
    <w:p w:rsidR="00022A0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proofErr w:type="gramStart"/>
      <w:r w:rsidRPr="006976CF">
        <w:rPr>
          <w:color w:val="000000" w:themeColor="text1"/>
          <w:spacing w:val="2"/>
          <w:sz w:val="28"/>
          <w:szCs w:val="28"/>
        </w:rPr>
        <w:t>При отборе от большой однородной партии зерна при погрузке (выгрузке) судна среднюю пробу составляют следующим образом: из точеных проб, отобранных за определенный отрезок времени (час или два) в соответствии с требованиями табл.1, составляют промежуточную пробу, которую тщательно смешивают, и выделяют из нее среднюю пробу массой (2,0±0,1) кг или (3,0±0,1) кг для проверки отдельных показателей качества.</w:t>
      </w:r>
      <w:proofErr w:type="gramEnd"/>
      <w:r w:rsidRPr="006976CF">
        <w:rPr>
          <w:color w:val="000000" w:themeColor="text1"/>
          <w:spacing w:val="2"/>
          <w:sz w:val="28"/>
          <w:szCs w:val="28"/>
        </w:rPr>
        <w:t xml:space="preserve"> </w:t>
      </w:r>
      <w:proofErr w:type="gramStart"/>
      <w:r w:rsidRPr="006976CF">
        <w:rPr>
          <w:color w:val="000000" w:themeColor="text1"/>
          <w:spacing w:val="2"/>
          <w:sz w:val="28"/>
          <w:szCs w:val="28"/>
        </w:rPr>
        <w:t xml:space="preserve">К концу смены или суток все средние пробы, выделенные из промежуточных, объединяют и из них выделяют среднюю пробу за смену </w:t>
      </w:r>
      <w:r w:rsidR="000B2A7D">
        <w:rPr>
          <w:color w:val="000000" w:themeColor="text1"/>
          <w:spacing w:val="2"/>
          <w:sz w:val="28"/>
          <w:szCs w:val="28"/>
        </w:rPr>
        <w:t>−</w:t>
      </w:r>
      <w:r w:rsidRPr="006976CF">
        <w:rPr>
          <w:color w:val="000000" w:themeColor="text1"/>
          <w:spacing w:val="2"/>
          <w:sz w:val="28"/>
          <w:szCs w:val="28"/>
        </w:rPr>
        <w:t xml:space="preserve"> среднесменную, по которой проводится анали</w:t>
      </w:r>
      <w:r w:rsidR="00022A01">
        <w:rPr>
          <w:color w:val="000000" w:themeColor="text1"/>
          <w:spacing w:val="2"/>
          <w:sz w:val="28"/>
          <w:szCs w:val="28"/>
        </w:rPr>
        <w:t>з по всем показателям качества.</w:t>
      </w:r>
      <w:proofErr w:type="gramEnd"/>
    </w:p>
    <w:p w:rsidR="00022A0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После окончания погрузки (выгрузки) подсчитывают средневзвешенное качество по всем среднесменным пробам, на основании которого выписывают удостоверение о качестве пар</w:t>
      </w:r>
      <w:r w:rsidR="00022A01">
        <w:rPr>
          <w:color w:val="000000" w:themeColor="text1"/>
          <w:spacing w:val="2"/>
          <w:sz w:val="28"/>
          <w:szCs w:val="28"/>
        </w:rPr>
        <w:t>тии зерна в трюме или пароходе.</w:t>
      </w:r>
    </w:p>
    <w:p w:rsidR="006976CF" w:rsidRPr="006976CF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proofErr w:type="gramStart"/>
      <w:r w:rsidRPr="006976CF">
        <w:rPr>
          <w:color w:val="000000" w:themeColor="text1"/>
          <w:spacing w:val="2"/>
          <w:sz w:val="28"/>
          <w:szCs w:val="28"/>
        </w:rPr>
        <w:t>При разгрузке зерна из судов непосредственно в вагоны удостоверение о качестве на партию</w:t>
      </w:r>
      <w:proofErr w:type="gramEnd"/>
      <w:r w:rsidRPr="006976CF">
        <w:rPr>
          <w:color w:val="000000" w:themeColor="text1"/>
          <w:spacing w:val="2"/>
          <w:sz w:val="28"/>
          <w:szCs w:val="28"/>
        </w:rPr>
        <w:t xml:space="preserve"> зерна в трюме или пароходе выписывают на основании средневзвешенного качества всех партий зерна, отгруженных в вагонах. Из средних проб одновременно выделяют пропорциональную часть зерна для сост</w:t>
      </w:r>
      <w:r w:rsidR="00022A01">
        <w:rPr>
          <w:color w:val="000000" w:themeColor="text1"/>
          <w:spacing w:val="2"/>
          <w:sz w:val="28"/>
          <w:szCs w:val="28"/>
        </w:rPr>
        <w:t>авления общей пароходной пробы.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Выделенную среднюю пробу осматривают в лаборатории, взвешивают, регистрируют и дают ей порядковый номер, который проставляют в карточке для анализа и во всех документ</w:t>
      </w:r>
      <w:r w:rsidR="00022A01">
        <w:rPr>
          <w:color w:val="000000" w:themeColor="text1"/>
          <w:spacing w:val="2"/>
          <w:sz w:val="28"/>
          <w:szCs w:val="28"/>
        </w:rPr>
        <w:t>ах, относящихся к данной пробе.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Подготовка средней пробы и выделени</w:t>
      </w:r>
      <w:r w:rsidR="00022A01">
        <w:rPr>
          <w:color w:val="000000" w:themeColor="text1"/>
          <w:spacing w:val="2"/>
          <w:sz w:val="28"/>
          <w:szCs w:val="28"/>
        </w:rPr>
        <w:t>е навесок для анализов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lastRenderedPageBreak/>
        <w:t>Из средней пробы выделяют навеску для определения влажности, затем среднюю пробу взвешивают до десятых долей грамма и очи</w:t>
      </w:r>
      <w:r w:rsidR="00022A01">
        <w:rPr>
          <w:color w:val="000000" w:themeColor="text1"/>
          <w:spacing w:val="2"/>
          <w:sz w:val="28"/>
          <w:szCs w:val="28"/>
        </w:rPr>
        <w:t>щают от крупной сорной примеси.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Из очищенной от крупной сорной примеси средней пробы с помощью делителя выделяют н</w:t>
      </w:r>
      <w:r w:rsidR="00022A01">
        <w:rPr>
          <w:color w:val="000000" w:themeColor="text1"/>
          <w:spacing w:val="2"/>
          <w:sz w:val="28"/>
          <w:szCs w:val="28"/>
        </w:rPr>
        <w:t xml:space="preserve">авески для проведения анализов. </w:t>
      </w:r>
      <w:r w:rsidRPr="006976CF">
        <w:rPr>
          <w:color w:val="000000" w:themeColor="text1"/>
          <w:spacing w:val="2"/>
          <w:sz w:val="28"/>
          <w:szCs w:val="28"/>
        </w:rPr>
        <w:t>Масса навески, выделяемой на делит</w:t>
      </w:r>
      <w:r w:rsidR="00022A01">
        <w:rPr>
          <w:color w:val="000000" w:themeColor="text1"/>
          <w:spacing w:val="2"/>
          <w:sz w:val="28"/>
          <w:szCs w:val="28"/>
        </w:rPr>
        <w:t>еле, должна быть не менее 25 г.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Если масса навески, выделенной на делителе, превышает более чем на 10% требуемую массу, излишек зерна отбирают следующим образом: выделенную порцию зерна высыпают на гладкую поверхность, разравнивают тонким слоем и плоским совочком отбирают излишек из разных мест по всей толщине слоя. Излишек зерна в навеске до 10% отбирают совочком с чашки весов из разных мест, предварительно разравн</w:t>
      </w:r>
      <w:r w:rsidR="00022A01">
        <w:rPr>
          <w:color w:val="000000" w:themeColor="text1"/>
          <w:spacing w:val="2"/>
          <w:sz w:val="28"/>
          <w:szCs w:val="28"/>
        </w:rPr>
        <w:t>яв навеску.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Если масса навески, выделенная на делителе, менее требуемой величины, то корректируют установку зазора на шкале и выделение навески повторяют.</w:t>
      </w:r>
      <w:r w:rsidRPr="006976CF">
        <w:rPr>
          <w:color w:val="000000" w:themeColor="text1"/>
          <w:spacing w:val="2"/>
          <w:sz w:val="28"/>
          <w:szCs w:val="28"/>
        </w:rPr>
        <w:br/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Для получения навесок массой менее 25 </w:t>
      </w:r>
      <w:proofErr w:type="gramStart"/>
      <w:r w:rsidRPr="006976CF">
        <w:rPr>
          <w:color w:val="000000" w:themeColor="text1"/>
          <w:spacing w:val="2"/>
          <w:sz w:val="28"/>
          <w:szCs w:val="28"/>
        </w:rPr>
        <w:t>г</w:t>
      </w:r>
      <w:proofErr w:type="gramEnd"/>
      <w:r w:rsidRPr="006976CF">
        <w:rPr>
          <w:color w:val="000000" w:themeColor="text1"/>
          <w:spacing w:val="2"/>
          <w:sz w:val="28"/>
          <w:szCs w:val="28"/>
        </w:rPr>
        <w:t xml:space="preserve"> выделенные на делителе 25 г зерна переносят на </w:t>
      </w:r>
      <w:proofErr w:type="spellStart"/>
      <w:r w:rsidRPr="006976CF">
        <w:rPr>
          <w:color w:val="000000" w:themeColor="text1"/>
          <w:spacing w:val="2"/>
          <w:sz w:val="28"/>
          <w:szCs w:val="28"/>
        </w:rPr>
        <w:t>анализную</w:t>
      </w:r>
      <w:proofErr w:type="spellEnd"/>
      <w:r w:rsidRPr="006976CF">
        <w:rPr>
          <w:color w:val="000000" w:themeColor="text1"/>
          <w:spacing w:val="2"/>
          <w:sz w:val="28"/>
          <w:szCs w:val="28"/>
        </w:rPr>
        <w:t xml:space="preserve"> доску, троекратно перемешивают, распределяют ровным слоем в виде квадрата и при помощи планок делят по диагонали на четыре треугольника. Из двух противоположных треугольников зерно удаляют, а в двух оставшихся собирают вместе, перемешивают и вновь делят на четыре треугольника, из которых два идут для последующего деления до тех пор, пока масса зерна в двух оставшихся противоположных треугольниках не будет</w:t>
      </w:r>
      <w:r w:rsidR="00022A01">
        <w:rPr>
          <w:color w:val="000000" w:themeColor="text1"/>
          <w:spacing w:val="2"/>
          <w:sz w:val="28"/>
          <w:szCs w:val="28"/>
        </w:rPr>
        <w:t xml:space="preserve"> превышать установленную массу.</w:t>
      </w:r>
    </w:p>
    <w:p w:rsidR="00022A0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Допускается смешивание средней пробы зерна и выделение из нее навесок р</w:t>
      </w:r>
      <w:r w:rsidR="00022A01">
        <w:rPr>
          <w:color w:val="000000" w:themeColor="text1"/>
          <w:spacing w:val="2"/>
          <w:sz w:val="28"/>
          <w:szCs w:val="28"/>
        </w:rPr>
        <w:t xml:space="preserve">учным способом в соответствии </w:t>
      </w:r>
      <w:r w:rsidRPr="006976CF">
        <w:rPr>
          <w:color w:val="000000" w:themeColor="text1"/>
          <w:spacing w:val="2"/>
          <w:sz w:val="28"/>
          <w:szCs w:val="28"/>
        </w:rPr>
        <w:t>до тех пор, пока масса зерна в двух оставшихся противоположных треугольниках не будет превышать массу, устано</w:t>
      </w:r>
      <w:r w:rsidR="00022A01">
        <w:rPr>
          <w:color w:val="000000" w:themeColor="text1"/>
          <w:spacing w:val="2"/>
          <w:sz w:val="28"/>
          <w:szCs w:val="28"/>
        </w:rPr>
        <w:t>вленную для проведения анализа.</w:t>
      </w:r>
    </w:p>
    <w:p w:rsidR="006976CF" w:rsidRPr="006976CF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Проведение лабораторного анализа средней пробы, выделенной из объединенной или среднесуточной пробы, осуществляют по схеме</w:t>
      </w:r>
      <w:r w:rsidR="00022A01">
        <w:rPr>
          <w:color w:val="000000" w:themeColor="text1"/>
          <w:spacing w:val="2"/>
          <w:sz w:val="28"/>
          <w:szCs w:val="28"/>
        </w:rPr>
        <w:t>.</w:t>
      </w:r>
    </w:p>
    <w:p w:rsidR="00022A01" w:rsidRDefault="006976CF" w:rsidP="00F06C4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Отбор точечных проб и составление объединенной, средней и среднесу</w:t>
      </w:r>
      <w:r w:rsidR="00022A01">
        <w:rPr>
          <w:color w:val="000000" w:themeColor="text1"/>
          <w:spacing w:val="2"/>
          <w:sz w:val="28"/>
          <w:szCs w:val="28"/>
        </w:rPr>
        <w:t>точной проб кукурузы в початках</w:t>
      </w:r>
    </w:p>
    <w:p w:rsidR="00022A0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В каждой точке отбора удаляют верхние початки и затем с глубины примерно 10 см извлекают подряд без выбора </w:t>
      </w:r>
      <w:r w:rsidR="00022A01">
        <w:rPr>
          <w:color w:val="000000" w:themeColor="text1"/>
          <w:spacing w:val="2"/>
          <w:sz w:val="28"/>
          <w:szCs w:val="28"/>
        </w:rPr>
        <w:t>по пять лежащих рядом початков.</w:t>
      </w:r>
    </w:p>
    <w:p w:rsidR="00022A0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При неоднородности початков кукурузы, доставленных в одном автомобиле (прицепе), допускается увеличивать чи</w:t>
      </w:r>
      <w:r w:rsidR="00022A01">
        <w:rPr>
          <w:color w:val="000000" w:themeColor="text1"/>
          <w:spacing w:val="2"/>
          <w:sz w:val="28"/>
          <w:szCs w:val="28"/>
        </w:rPr>
        <w:t>сло точек отбора точечных проб.</w:t>
      </w:r>
    </w:p>
    <w:p w:rsidR="00022A0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В автопоездах отбор точечных проб провод</w:t>
      </w:r>
      <w:r w:rsidR="00022A01">
        <w:rPr>
          <w:color w:val="000000" w:themeColor="text1"/>
          <w:spacing w:val="2"/>
          <w:sz w:val="28"/>
          <w:szCs w:val="28"/>
        </w:rPr>
        <w:t>ят из каждого кузова (прицепа).</w:t>
      </w:r>
    </w:p>
    <w:p w:rsidR="00022A0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Из вагонов точечные пробы кукурузы в початках отбирают при погрузке или выгрузке. От каждого вагона отбирают 20 точечных проб по 5 находящихся рядом початков через равные промежутки времени на протяжении всей погрузки или выгрузки. Всего из вагона отбирают 100 початков.</w:t>
      </w:r>
    </w:p>
    <w:p w:rsidR="00F3414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Из складов, навесов, </w:t>
      </w:r>
      <w:proofErr w:type="spellStart"/>
      <w:r w:rsidRPr="006976CF">
        <w:rPr>
          <w:color w:val="000000" w:themeColor="text1"/>
          <w:spacing w:val="2"/>
          <w:sz w:val="28"/>
          <w:szCs w:val="28"/>
        </w:rPr>
        <w:t>сапеток</w:t>
      </w:r>
      <w:proofErr w:type="spellEnd"/>
      <w:r w:rsidRPr="006976CF">
        <w:rPr>
          <w:color w:val="000000" w:themeColor="text1"/>
          <w:spacing w:val="2"/>
          <w:sz w:val="28"/>
          <w:szCs w:val="28"/>
        </w:rPr>
        <w:t xml:space="preserve">, площадок точечные пробы кукурузы в початках отбирают следующим образом: поверхность насыпи условно делят </w:t>
      </w:r>
      <w:r w:rsidR="00F34141">
        <w:rPr>
          <w:color w:val="000000" w:themeColor="text1"/>
          <w:spacing w:val="2"/>
          <w:sz w:val="28"/>
          <w:szCs w:val="28"/>
        </w:rPr>
        <w:t xml:space="preserve">на секции площадью примерно 100 </w:t>
      </w:r>
      <w:r w:rsidRPr="006976CF">
        <w:rPr>
          <w:color w:val="000000" w:themeColor="text1"/>
          <w:spacing w:val="2"/>
          <w:sz w:val="28"/>
          <w:szCs w:val="28"/>
        </w:rPr>
        <w:t>м</w:t>
      </w:r>
      <w:r w:rsidR="00F34141">
        <w:rPr>
          <w:color w:val="000000" w:themeColor="text1"/>
          <w:spacing w:val="2"/>
          <w:sz w:val="28"/>
          <w:szCs w:val="28"/>
        </w:rPr>
        <w:t xml:space="preserve">  каждая. </w:t>
      </w:r>
    </w:p>
    <w:p w:rsidR="00F34141" w:rsidRDefault="006976CF" w:rsidP="00022A0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lastRenderedPageBreak/>
        <w:t xml:space="preserve">В каждой секции точечные пробы отбирают на равном расстоянии друг от друга в трех местах: в складах и навесах </w:t>
      </w:r>
      <w:r w:rsidR="00F34141">
        <w:rPr>
          <w:color w:val="000000" w:themeColor="text1"/>
          <w:spacing w:val="2"/>
          <w:sz w:val="28"/>
          <w:szCs w:val="28"/>
        </w:rPr>
        <w:t>−</w:t>
      </w:r>
      <w:r w:rsidRPr="006976CF">
        <w:rPr>
          <w:color w:val="000000" w:themeColor="text1"/>
          <w:spacing w:val="2"/>
          <w:sz w:val="28"/>
          <w:szCs w:val="28"/>
        </w:rPr>
        <w:t xml:space="preserve"> по диагонали, а в </w:t>
      </w:r>
      <w:proofErr w:type="spellStart"/>
      <w:r w:rsidRPr="006976CF">
        <w:rPr>
          <w:color w:val="000000" w:themeColor="text1"/>
          <w:spacing w:val="2"/>
          <w:sz w:val="28"/>
          <w:szCs w:val="28"/>
        </w:rPr>
        <w:t>сапетках</w:t>
      </w:r>
      <w:proofErr w:type="spellEnd"/>
      <w:r w:rsidRPr="006976CF">
        <w:rPr>
          <w:color w:val="000000" w:themeColor="text1"/>
          <w:spacing w:val="2"/>
          <w:sz w:val="28"/>
          <w:szCs w:val="28"/>
        </w:rPr>
        <w:t xml:space="preserve"> и на площадках </w:t>
      </w:r>
      <w:r w:rsidR="00F34141">
        <w:rPr>
          <w:color w:val="000000" w:themeColor="text1"/>
          <w:spacing w:val="2"/>
          <w:sz w:val="28"/>
          <w:szCs w:val="28"/>
        </w:rPr>
        <w:t>− по продольной осевой линии.</w:t>
      </w:r>
    </w:p>
    <w:p w:rsidR="00F34141" w:rsidRDefault="006976CF" w:rsidP="00F3414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Точечные пробы отбирают в двух слоях на глубине 10 см и 1 м по 16-17 любых рядом лежащих початков на расстоянии 3 м от стен склада или края насыпи и на расстоянии 75 см </w:t>
      </w:r>
      <w:r w:rsidR="00F34141">
        <w:rPr>
          <w:color w:val="000000" w:themeColor="text1"/>
          <w:spacing w:val="2"/>
          <w:sz w:val="28"/>
          <w:szCs w:val="28"/>
        </w:rPr>
        <w:t xml:space="preserve">− от стен </w:t>
      </w:r>
      <w:proofErr w:type="spellStart"/>
      <w:r w:rsidR="00F34141">
        <w:rPr>
          <w:color w:val="000000" w:themeColor="text1"/>
          <w:spacing w:val="2"/>
          <w:sz w:val="28"/>
          <w:szCs w:val="28"/>
        </w:rPr>
        <w:t>сапетки</w:t>
      </w:r>
      <w:proofErr w:type="spellEnd"/>
      <w:r w:rsidR="00F34141">
        <w:rPr>
          <w:color w:val="000000" w:themeColor="text1"/>
          <w:spacing w:val="2"/>
          <w:sz w:val="28"/>
          <w:szCs w:val="28"/>
        </w:rPr>
        <w:t>.</w:t>
      </w:r>
    </w:p>
    <w:p w:rsidR="00F34141" w:rsidRDefault="006976CF" w:rsidP="00F3414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Всего в каждой секции дол</w:t>
      </w:r>
      <w:r w:rsidR="00F06C45">
        <w:rPr>
          <w:color w:val="000000" w:themeColor="text1"/>
          <w:spacing w:val="2"/>
          <w:sz w:val="28"/>
          <w:szCs w:val="28"/>
        </w:rPr>
        <w:t>жно быть отобрано 100 початков.</w:t>
      </w:r>
    </w:p>
    <w:p w:rsidR="006976CF" w:rsidRPr="006976CF" w:rsidRDefault="006976CF" w:rsidP="00F3414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Отобранные точечные пробы объединяют и составляют объединенную пробу. Объединенная проба одноврем</w:t>
      </w:r>
      <w:r w:rsidR="00F34141">
        <w:rPr>
          <w:color w:val="000000" w:themeColor="text1"/>
          <w:spacing w:val="2"/>
          <w:sz w:val="28"/>
          <w:szCs w:val="28"/>
        </w:rPr>
        <w:t>енно является и средней пробой.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Формирование среднесуточной и с</w:t>
      </w:r>
      <w:r w:rsidR="00F34141">
        <w:rPr>
          <w:color w:val="000000" w:themeColor="text1"/>
          <w:spacing w:val="2"/>
          <w:sz w:val="28"/>
          <w:szCs w:val="28"/>
        </w:rPr>
        <w:t>редней проб кукурузы в початках</w:t>
      </w:r>
    </w:p>
    <w:p w:rsidR="00F3414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При формировании среднесуточной пробы однородными считают партии кукурузы в початках, относящихся к одному типу, сорту (гибриду), поколению и однородных по остальным показателям качества,</w:t>
      </w:r>
      <w:r w:rsidR="00F34141">
        <w:rPr>
          <w:color w:val="000000" w:themeColor="text1"/>
          <w:spacing w:val="2"/>
          <w:sz w:val="28"/>
          <w:szCs w:val="28"/>
        </w:rPr>
        <w:t xml:space="preserve"> определяемым </w:t>
      </w:r>
      <w:proofErr w:type="spellStart"/>
      <w:r w:rsidR="00F34141">
        <w:rPr>
          <w:color w:val="000000" w:themeColor="text1"/>
          <w:spacing w:val="2"/>
          <w:sz w:val="28"/>
          <w:szCs w:val="28"/>
        </w:rPr>
        <w:t>органолептически</w:t>
      </w:r>
      <w:proofErr w:type="spellEnd"/>
      <w:r w:rsidR="00F34141">
        <w:rPr>
          <w:color w:val="000000" w:themeColor="text1"/>
          <w:spacing w:val="2"/>
          <w:sz w:val="28"/>
          <w:szCs w:val="28"/>
        </w:rPr>
        <w:t>.</w:t>
      </w:r>
    </w:p>
    <w:p w:rsidR="00F3414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Для кукурузы в початках, доставленной без сортового удостоверения, тип определяют по объединенной пробе, отобранной от каждого автомобиля (прицепа), остальные показатели </w:t>
      </w:r>
      <w:r w:rsidR="00F34141">
        <w:rPr>
          <w:color w:val="000000" w:themeColor="text1"/>
          <w:spacing w:val="2"/>
          <w:sz w:val="28"/>
          <w:szCs w:val="28"/>
        </w:rPr>
        <w:t>−</w:t>
      </w:r>
      <w:r w:rsidRPr="006976CF">
        <w:rPr>
          <w:color w:val="000000" w:themeColor="text1"/>
          <w:spacing w:val="2"/>
          <w:sz w:val="28"/>
          <w:szCs w:val="28"/>
        </w:rPr>
        <w:t xml:space="preserve"> по средней пробе, выде</w:t>
      </w:r>
      <w:r w:rsidR="00F34141">
        <w:rPr>
          <w:color w:val="000000" w:themeColor="text1"/>
          <w:spacing w:val="2"/>
          <w:sz w:val="28"/>
          <w:szCs w:val="28"/>
        </w:rPr>
        <w:t>ленной из среднесуточной пробы.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При поступлении от одного хозяйства початков кукурузы, представляющих смесь типов, но однородных по остальным показателям качества, от этой партии формируют </w:t>
      </w:r>
      <w:r w:rsidR="00F34141">
        <w:rPr>
          <w:color w:val="000000" w:themeColor="text1"/>
          <w:spacing w:val="2"/>
          <w:sz w:val="28"/>
          <w:szCs w:val="28"/>
        </w:rPr>
        <w:t>отдельную среднесуточную пробу.</w:t>
      </w:r>
    </w:p>
    <w:p w:rsidR="006976CF" w:rsidRPr="006976CF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 xml:space="preserve">Среднесуточную пробу формируют следующим образом: объединенные пробы, отобранные от каждого автомобиля (прицепа), помещают в </w:t>
      </w:r>
      <w:proofErr w:type="spellStart"/>
      <w:r w:rsidRPr="006976CF">
        <w:rPr>
          <w:color w:val="000000" w:themeColor="text1"/>
          <w:spacing w:val="2"/>
          <w:sz w:val="28"/>
          <w:szCs w:val="28"/>
        </w:rPr>
        <w:t>крафт</w:t>
      </w:r>
      <w:proofErr w:type="spellEnd"/>
      <w:r w:rsidRPr="006976CF">
        <w:rPr>
          <w:color w:val="000000" w:themeColor="text1"/>
          <w:spacing w:val="2"/>
          <w:sz w:val="28"/>
          <w:szCs w:val="28"/>
        </w:rPr>
        <w:t xml:space="preserve">-мешки. После заполнения </w:t>
      </w:r>
      <w:proofErr w:type="spellStart"/>
      <w:r w:rsidRPr="006976CF">
        <w:rPr>
          <w:color w:val="000000" w:themeColor="text1"/>
          <w:spacing w:val="2"/>
          <w:sz w:val="28"/>
          <w:szCs w:val="28"/>
        </w:rPr>
        <w:t>крафт</w:t>
      </w:r>
      <w:proofErr w:type="spellEnd"/>
      <w:r w:rsidRPr="006976CF">
        <w:rPr>
          <w:color w:val="000000" w:themeColor="text1"/>
          <w:spacing w:val="2"/>
          <w:sz w:val="28"/>
          <w:szCs w:val="28"/>
        </w:rPr>
        <w:t>-мешков последовательно отбирают каждый десятый поч</w:t>
      </w:r>
      <w:r w:rsidR="00F34141">
        <w:rPr>
          <w:color w:val="000000" w:themeColor="text1"/>
          <w:spacing w:val="2"/>
          <w:sz w:val="28"/>
          <w:szCs w:val="28"/>
        </w:rPr>
        <w:t>аток и переносят в другую тару.</w:t>
      </w:r>
    </w:p>
    <w:p w:rsidR="00F34141" w:rsidRDefault="006976CF" w:rsidP="00F3414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Для составления средней пробы из тары, в которой хранится среднесуточная проба, последовательно без выбора берут по одному любому початку через определенное их количество. В результате должна получиться средняя проба из 10 початков для определения выхода зерна из початков кукурузы и послед</w:t>
      </w:r>
      <w:r w:rsidR="00F34141">
        <w:rPr>
          <w:color w:val="000000" w:themeColor="text1"/>
          <w:spacing w:val="2"/>
          <w:sz w:val="28"/>
          <w:szCs w:val="28"/>
        </w:rPr>
        <w:t>ующего определения ее качества.</w:t>
      </w:r>
    </w:p>
    <w:p w:rsidR="006976CF" w:rsidRPr="006976CF" w:rsidRDefault="00F34141" w:rsidP="00F34141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>
        <w:rPr>
          <w:color w:val="000000" w:themeColor="text1"/>
          <w:spacing w:val="2"/>
          <w:sz w:val="28"/>
          <w:szCs w:val="28"/>
        </w:rPr>
        <w:t>Порядок и сроки хранения проб</w:t>
      </w:r>
    </w:p>
    <w:p w:rsidR="00F34141" w:rsidRDefault="006976CF" w:rsidP="006976CF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  <w:r w:rsidRPr="006976CF">
        <w:rPr>
          <w:color w:val="000000" w:themeColor="text1"/>
          <w:spacing w:val="2"/>
          <w:sz w:val="28"/>
          <w:szCs w:val="28"/>
        </w:rPr>
        <w:t>Средние пробы, выделенные из среднесуточных проб зерна (кроме кукурузы в початках), принимаемого от колхозов и совхозов, хранят в течение одних суток, следующих за сутками, в течение которых проводили</w:t>
      </w:r>
      <w:r w:rsidR="00F34141">
        <w:rPr>
          <w:color w:val="000000" w:themeColor="text1"/>
          <w:spacing w:val="2"/>
          <w:sz w:val="28"/>
          <w:szCs w:val="28"/>
        </w:rPr>
        <w:t>сь анализы среднесуточных проб.</w:t>
      </w:r>
    </w:p>
    <w:p w:rsidR="006976CF" w:rsidRPr="00F06C45" w:rsidRDefault="006976CF" w:rsidP="00F06C45">
      <w:pPr>
        <w:pStyle w:val="format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color w:val="000000" w:themeColor="text1"/>
          <w:spacing w:val="2"/>
          <w:sz w:val="28"/>
          <w:szCs w:val="28"/>
        </w:rPr>
      </w:pPr>
    </w:p>
    <w:p w:rsidR="00FB0818" w:rsidRDefault="00FB0818" w:rsidP="00FB0818">
      <w:pPr>
        <w:ind w:firstLine="709"/>
        <w:jc w:val="both"/>
        <w:rPr>
          <w:sz w:val="28"/>
          <w:szCs w:val="32"/>
          <w:lang w:eastAsia="x-none"/>
        </w:rPr>
      </w:pPr>
    </w:p>
    <w:p w:rsidR="000B2A7D" w:rsidRDefault="000B2A7D" w:rsidP="00FB0818">
      <w:pPr>
        <w:ind w:firstLine="709"/>
        <w:jc w:val="both"/>
        <w:rPr>
          <w:b/>
          <w:sz w:val="28"/>
          <w:szCs w:val="32"/>
          <w:lang w:eastAsia="x-none"/>
        </w:rPr>
      </w:pPr>
      <w:r>
        <w:rPr>
          <w:b/>
          <w:sz w:val="28"/>
          <w:szCs w:val="32"/>
          <w:lang w:eastAsia="x-none"/>
        </w:rPr>
        <w:t>Вывод</w:t>
      </w:r>
    </w:p>
    <w:p w:rsidR="000B2A7D" w:rsidRDefault="000B2A7D" w:rsidP="00FB0818">
      <w:pPr>
        <w:ind w:firstLine="709"/>
        <w:jc w:val="both"/>
        <w:rPr>
          <w:b/>
          <w:sz w:val="28"/>
          <w:szCs w:val="32"/>
          <w:lang w:eastAsia="x-none"/>
        </w:rPr>
      </w:pPr>
    </w:p>
    <w:p w:rsidR="000B2A7D" w:rsidRDefault="000B2A7D" w:rsidP="00FB0818">
      <w:pPr>
        <w:ind w:firstLine="709"/>
        <w:jc w:val="both"/>
        <w:rPr>
          <w:b/>
          <w:sz w:val="28"/>
          <w:szCs w:val="32"/>
          <w:lang w:eastAsia="x-none"/>
        </w:rPr>
      </w:pPr>
    </w:p>
    <w:p w:rsidR="000B2A7D" w:rsidRPr="000B2A7D" w:rsidRDefault="000B2A7D" w:rsidP="00FB0818">
      <w:pPr>
        <w:ind w:firstLine="709"/>
        <w:jc w:val="both"/>
        <w:rPr>
          <w:b/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Ознакомились с порядком приемки и методами отбора проб зерна.</w:t>
      </w:r>
    </w:p>
    <w:p w:rsidR="00FB0818" w:rsidRDefault="00FB0818">
      <w:pPr>
        <w:rPr>
          <w:b/>
          <w:sz w:val="32"/>
          <w:szCs w:val="32"/>
          <w:lang w:eastAsia="x-none"/>
        </w:rPr>
      </w:pPr>
      <w:r>
        <w:rPr>
          <w:b/>
          <w:sz w:val="32"/>
          <w:szCs w:val="32"/>
          <w:lang w:eastAsia="x-none"/>
        </w:rPr>
        <w:br w:type="page"/>
      </w:r>
    </w:p>
    <w:p w:rsidR="00C368A3" w:rsidRDefault="00C368A3" w:rsidP="00962C1B">
      <w:pPr>
        <w:pStyle w:val="ab"/>
        <w:tabs>
          <w:tab w:val="left" w:pos="0"/>
          <w:tab w:val="left" w:pos="993"/>
        </w:tabs>
        <w:ind w:left="0" w:firstLine="709"/>
        <w:jc w:val="both"/>
        <w:outlineLvl w:val="0"/>
        <w:rPr>
          <w:b/>
          <w:sz w:val="32"/>
          <w:szCs w:val="32"/>
          <w:lang w:eastAsia="x-none"/>
        </w:rPr>
      </w:pPr>
      <w:bookmarkStart w:id="3" w:name="_Toc27621598"/>
      <w:r>
        <w:rPr>
          <w:b/>
          <w:sz w:val="32"/>
          <w:szCs w:val="32"/>
          <w:lang w:eastAsia="x-none"/>
        </w:rPr>
        <w:lastRenderedPageBreak/>
        <w:t xml:space="preserve">2 Лабораторная работа №2. </w:t>
      </w:r>
      <w:r w:rsidR="002B60B6">
        <w:rPr>
          <w:b/>
          <w:sz w:val="32"/>
          <w:szCs w:val="32"/>
          <w:lang w:eastAsia="x-none"/>
        </w:rPr>
        <w:t>Анализ качества зерна</w:t>
      </w:r>
      <w:bookmarkEnd w:id="3"/>
      <w:r w:rsidR="002B60B6">
        <w:rPr>
          <w:b/>
          <w:sz w:val="32"/>
          <w:szCs w:val="32"/>
          <w:lang w:eastAsia="x-none"/>
        </w:rPr>
        <w:t xml:space="preserve"> </w:t>
      </w:r>
    </w:p>
    <w:p w:rsidR="00C368A3" w:rsidRDefault="00C368A3" w:rsidP="002B60B6">
      <w:pPr>
        <w:tabs>
          <w:tab w:val="left" w:pos="0"/>
          <w:tab w:val="left" w:pos="993"/>
        </w:tabs>
        <w:jc w:val="both"/>
        <w:rPr>
          <w:sz w:val="28"/>
          <w:szCs w:val="32"/>
          <w:lang w:eastAsia="x-none"/>
        </w:rPr>
      </w:pPr>
    </w:p>
    <w:p w:rsidR="00626355" w:rsidRDefault="00626355" w:rsidP="00626355">
      <w:pPr>
        <w:tabs>
          <w:tab w:val="left" w:pos="0"/>
          <w:tab w:val="left" w:pos="993"/>
        </w:tabs>
        <w:ind w:firstLine="709"/>
        <w:jc w:val="both"/>
        <w:rPr>
          <w:b/>
          <w:sz w:val="28"/>
          <w:szCs w:val="32"/>
          <w:lang w:eastAsia="x-none"/>
        </w:rPr>
      </w:pPr>
      <w:r>
        <w:rPr>
          <w:b/>
          <w:sz w:val="28"/>
          <w:szCs w:val="32"/>
          <w:lang w:eastAsia="x-none"/>
        </w:rPr>
        <w:t xml:space="preserve">Задание </w:t>
      </w:r>
    </w:p>
    <w:p w:rsidR="00626355" w:rsidRDefault="00626355" w:rsidP="00626355">
      <w:pPr>
        <w:tabs>
          <w:tab w:val="left" w:pos="0"/>
          <w:tab w:val="left" w:pos="993"/>
        </w:tabs>
        <w:ind w:firstLine="709"/>
        <w:jc w:val="both"/>
        <w:rPr>
          <w:b/>
          <w:sz w:val="28"/>
          <w:szCs w:val="32"/>
          <w:lang w:eastAsia="x-none"/>
        </w:rPr>
      </w:pPr>
    </w:p>
    <w:p w:rsidR="00626355" w:rsidRPr="00626355" w:rsidRDefault="00626355" w:rsidP="00626355">
      <w:pPr>
        <w:tabs>
          <w:tab w:val="left" w:pos="0"/>
          <w:tab w:val="left" w:pos="993"/>
        </w:tabs>
        <w:ind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Для выданного образца пшеницы определить массовую долю влаги, засоренность, натуру, массу 1000 зерен, стекловидность, содержание и качество клейковины.</w:t>
      </w:r>
    </w:p>
    <w:p w:rsidR="00626355" w:rsidRPr="00626355" w:rsidRDefault="00626355" w:rsidP="002B60B6">
      <w:pPr>
        <w:tabs>
          <w:tab w:val="left" w:pos="0"/>
          <w:tab w:val="left" w:pos="993"/>
        </w:tabs>
        <w:jc w:val="both"/>
        <w:rPr>
          <w:b/>
          <w:sz w:val="28"/>
          <w:szCs w:val="32"/>
          <w:lang w:eastAsia="x-none"/>
        </w:rPr>
      </w:pPr>
    </w:p>
    <w:p w:rsidR="00C368A3" w:rsidRDefault="00C368A3" w:rsidP="00C368A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C368A3" w:rsidRDefault="00C368A3" w:rsidP="00C368A3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  <w:r>
        <w:rPr>
          <w:b/>
          <w:sz w:val="28"/>
          <w:szCs w:val="32"/>
          <w:lang w:eastAsia="x-none"/>
        </w:rPr>
        <w:t xml:space="preserve">2.1 Общие положения </w:t>
      </w:r>
    </w:p>
    <w:p w:rsidR="00C368A3" w:rsidRDefault="00C368A3" w:rsidP="00C368A3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C368A3" w:rsidRDefault="00C368A3" w:rsidP="00C368A3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3D4463" w:rsidRDefault="002B60B6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Под качеством зерна понимают совокупность биологических, технологических и потребительских (товароведческих) свойств и признаков зерна, определяющих его пригодность к использованию по назначению: на семенные, продовольственные, фуражные и технические цели.</w:t>
      </w:r>
    </w:p>
    <w:p w:rsidR="002B60B6" w:rsidRDefault="002B60B6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Зерно различных зерновых культур имеет много аналогичных признаков, что позволяет применять для оценки качества общие методы. Вместе с тем зерно различных культур имеет свои ботанические особенности, химический состав и хозяйственное значение. Особенности технологического анализа различных культур отражены в соответствующих стандартах.</w:t>
      </w:r>
    </w:p>
    <w:p w:rsidR="002B60B6" w:rsidRDefault="002B60B6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На пшеницу установлен ГОСТ 9353-85 «Пшеница. Технические условия», который распространяется на зерно пшеницы</w:t>
      </w:r>
      <w:r w:rsidR="00441BAD">
        <w:rPr>
          <w:sz w:val="28"/>
          <w:szCs w:val="32"/>
          <w:lang w:eastAsia="x-none"/>
        </w:rPr>
        <w:t>, заготовляемое государственной заготовительной системой, а также поставляемое на кормовые цели и для выработки комбикормов.</w:t>
      </w:r>
    </w:p>
    <w:p w:rsidR="00441BAD" w:rsidRDefault="00441BAD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Пшеница по стандарту делится на шесть типов: мягкая яровая краснозерная, яровая твердая, яровая белозерная, озимая краснозерная, озимая белозерная, озимая твердая.</w:t>
      </w:r>
    </w:p>
    <w:p w:rsidR="00441BAD" w:rsidRDefault="00441BAD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Каждый тип подразделяется на подтипы по цвету и стекловидности.</w:t>
      </w:r>
    </w:p>
    <w:p w:rsidR="00441BAD" w:rsidRDefault="00441BAD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Существуют базисные и ограничительные нормы качества на заготовляемую пшеницу.</w:t>
      </w:r>
    </w:p>
    <w:p w:rsidR="00441BAD" w:rsidRDefault="00441BAD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Базисные нормы – это показатели качества, которым должно удовлетворять созревшее, здоровое зерно. Закупочные (сдаточные) цены устанавливаются на зерно базисных кондиций.</w:t>
      </w:r>
    </w:p>
    <w:p w:rsidR="00441BAD" w:rsidRDefault="00441BAD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Ограничительные нормы – показатели качества, отражающие допустимые пониженные требования к качеству зерна, в пределах которых зерно может быть принято. В соответствии с базисными нормами натура озимой и яровой мягкой пшеницы </w:t>
      </w:r>
      <w:r w:rsidR="00A52FF7">
        <w:rPr>
          <w:sz w:val="28"/>
          <w:szCs w:val="32"/>
          <w:lang w:eastAsia="x-none"/>
        </w:rPr>
        <w:t>должна быть в пределах 730-755 г/л, а влажность – 14-17 %, в зависимости от района ее выращивания; содержание зерновой примеси для яровой мягкой, яровой и озимой твердой пшеницы</w:t>
      </w:r>
      <w:r w:rsidR="001B6C06">
        <w:rPr>
          <w:sz w:val="28"/>
          <w:szCs w:val="32"/>
          <w:lang w:eastAsia="x-none"/>
        </w:rPr>
        <w:t xml:space="preserve"> – 2,0 %, для озимой мягкой пшеницы – 3,0 %; содержание сорной примеси – 1 %; зараженность вредителями не допускается. Ограничительные нормы качества на пшеницу следующие: влажность не более 17-19 % в зависимости от района выращивания; содержание сорной примеси – не более 5,0 </w:t>
      </w:r>
      <w:r w:rsidR="001B6C06">
        <w:rPr>
          <w:sz w:val="28"/>
          <w:szCs w:val="32"/>
          <w:lang w:eastAsia="x-none"/>
        </w:rPr>
        <w:lastRenderedPageBreak/>
        <w:t>%; содержание зерновой примеси – не более 15 %, зараженность вредителями не допускается, кроме зараженности клещом.</w:t>
      </w:r>
    </w:p>
    <w:p w:rsidR="001B6C06" w:rsidRDefault="001B6C06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При анализе зерна устанавливают соответствие пшеницы базисным или ограничительным нормам качества.</w:t>
      </w:r>
    </w:p>
    <w:p w:rsidR="00990688" w:rsidRDefault="00990688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990688" w:rsidRDefault="00990688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Определение массовой доли влаги</w:t>
      </w:r>
    </w:p>
    <w:p w:rsidR="00762944" w:rsidRDefault="00762944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990688" w:rsidRDefault="00990688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Зерно пшеницы по содержанию влаги делят на четыре состояния: сухое – до 14,0 % включительно; средней сухости – свыше 14,0 до 15,0 % включительно; влажное – свыше 15,5 до 17,0 % включительно; сырое свыше – 17,0 %. </w:t>
      </w:r>
    </w:p>
    <w:p w:rsidR="00990688" w:rsidRDefault="00990688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Зерно сухое и средней сухости пригодно для хранения. Влажное и сырое зерно требует наблюдения и обработки (подсушивания) для предотвращения его порчи при хранении.</w:t>
      </w:r>
    </w:p>
    <w:p w:rsidR="00990688" w:rsidRDefault="00990688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Основным методом определения массовой доли влаги в зерне в соответствии с ГОСТ 3040-55 (13586.5-85) является высушивание навесок размолотого зерна (массой зерна 5 г) в электрическом сушильном шкафу при температуре 130</w:t>
      </w:r>
      <w:proofErr w:type="gramStart"/>
      <w:r>
        <w:rPr>
          <w:sz w:val="28"/>
          <w:szCs w:val="32"/>
          <w:lang w:eastAsia="x-none"/>
        </w:rPr>
        <w:t xml:space="preserve"> ͦС</w:t>
      </w:r>
      <w:proofErr w:type="gramEnd"/>
      <w:r>
        <w:rPr>
          <w:sz w:val="28"/>
          <w:szCs w:val="32"/>
          <w:lang w:eastAsia="x-none"/>
        </w:rPr>
        <w:t xml:space="preserve"> в течение 40 мин. Размол за один раз должен соответствовать следующим условиям: проход через проволочное сито с размером яч</w:t>
      </w:r>
      <w:r w:rsidR="00106CB1">
        <w:rPr>
          <w:sz w:val="28"/>
          <w:szCs w:val="32"/>
          <w:lang w:eastAsia="x-none"/>
        </w:rPr>
        <w:t>еек 0,8 мм для пшеницы должен бы</w:t>
      </w:r>
      <w:r>
        <w:rPr>
          <w:sz w:val="28"/>
          <w:szCs w:val="32"/>
          <w:lang w:eastAsia="x-none"/>
        </w:rPr>
        <w:t>ть не менее 60 %.</w:t>
      </w:r>
    </w:p>
    <w:p w:rsidR="00990688" w:rsidRDefault="00990688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Массовую долю влаги рассчитывают по разности между массой навески до и после высушивания, относя ее к массе взятой навески, и выражают в процентах</w:t>
      </w:r>
      <w:r w:rsidR="00106CB1">
        <w:rPr>
          <w:sz w:val="28"/>
          <w:szCs w:val="32"/>
          <w:lang w:eastAsia="x-none"/>
        </w:rPr>
        <w:t>. Влажность определяют, как среднеарифметическое двух параллельных определений.</w:t>
      </w:r>
    </w:p>
    <w:p w:rsidR="00106CB1" w:rsidRDefault="00106CB1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106CB1" w:rsidRPr="00106CB1" w:rsidRDefault="00106CB1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i/>
          <w:sz w:val="28"/>
          <w:szCs w:val="32"/>
          <w:lang w:eastAsia="x-none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sz w:val="28"/>
              <w:szCs w:val="32"/>
              <w:lang w:eastAsia="x-none"/>
            </w:rPr>
            <m:t>X=100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32"/>
                  <w:lang w:eastAsia="x-none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32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32"/>
                      <w:lang w:eastAsia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32"/>
                      <w:lang w:eastAsia="x-none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32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32"/>
                      <w:lang w:eastAsia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32"/>
                      <w:lang w:eastAsia="x-none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32"/>
                      <w:lang w:eastAsia="x-none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32"/>
                      <w:lang w:eastAsia="x-none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32"/>
                      <w:lang w:eastAsia="x-none"/>
                    </w:rPr>
                    <m:t>1</m:t>
                  </m:r>
                </m:sub>
              </m:sSub>
            </m:den>
          </m:f>
          <m:r>
            <w:rPr>
              <w:rFonts w:ascii="Cambria Math" w:hAnsi="Cambria Math"/>
              <w:sz w:val="28"/>
              <w:szCs w:val="32"/>
              <w:lang w:eastAsia="x-none"/>
            </w:rPr>
            <m:t>+К,                                     (2.1)</m:t>
          </m:r>
        </m:oMath>
      </m:oMathPara>
    </w:p>
    <w:p w:rsidR="00106CB1" w:rsidRDefault="00106CB1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106CB1" w:rsidRDefault="00106CB1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где М</w:t>
      </w:r>
      <w:r>
        <w:rPr>
          <w:sz w:val="28"/>
          <w:szCs w:val="32"/>
          <w:vertAlign w:val="subscript"/>
          <w:lang w:eastAsia="x-none"/>
        </w:rPr>
        <w:t>1</w:t>
      </w:r>
      <w:r>
        <w:rPr>
          <w:sz w:val="28"/>
          <w:szCs w:val="32"/>
          <w:lang w:eastAsia="x-none"/>
        </w:rPr>
        <w:t xml:space="preserve"> – масса навески размолотого зерна до высушивания;</w:t>
      </w:r>
    </w:p>
    <w:p w:rsidR="00106CB1" w:rsidRDefault="00106CB1" w:rsidP="00106CB1">
      <w:pPr>
        <w:pStyle w:val="ab"/>
        <w:tabs>
          <w:tab w:val="left" w:pos="0"/>
          <w:tab w:val="left" w:pos="993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М</w:t>
      </w:r>
      <w:r>
        <w:rPr>
          <w:sz w:val="28"/>
          <w:szCs w:val="32"/>
          <w:vertAlign w:val="subscript"/>
          <w:lang w:eastAsia="x-none"/>
        </w:rPr>
        <w:t xml:space="preserve">2 </w:t>
      </w:r>
      <w:r>
        <w:rPr>
          <w:sz w:val="28"/>
          <w:szCs w:val="32"/>
          <w:lang w:eastAsia="x-none"/>
        </w:rPr>
        <w:t>– масса навески размолотого зерна после высушивания;</w:t>
      </w:r>
    </w:p>
    <w:p w:rsidR="00106CB1" w:rsidRDefault="00106CB1" w:rsidP="00106CB1">
      <w:pPr>
        <w:pStyle w:val="ab"/>
        <w:tabs>
          <w:tab w:val="left" w:pos="0"/>
          <w:tab w:val="left" w:pos="993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К – поправочный коэффициент.</w:t>
      </w:r>
    </w:p>
    <w:p w:rsidR="00106CB1" w:rsidRDefault="00106CB1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106CB1" w:rsidRDefault="00106CB1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Таблица 2.1 – Поправочные коэффициенты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4846"/>
        <w:gridCol w:w="5238"/>
      </w:tblGrid>
      <w:tr w:rsidR="00106CB1" w:rsidTr="00106CB1">
        <w:tc>
          <w:tcPr>
            <w:tcW w:w="4846" w:type="dxa"/>
          </w:tcPr>
          <w:p w:rsidR="00106CB1" w:rsidRDefault="00106CB1" w:rsidP="00DE6A37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Наименование культуры</w:t>
            </w:r>
          </w:p>
        </w:tc>
        <w:tc>
          <w:tcPr>
            <w:tcW w:w="5238" w:type="dxa"/>
          </w:tcPr>
          <w:p w:rsidR="00106CB1" w:rsidRDefault="00106CB1" w:rsidP="00DE6A37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 Поправочный коэффициент, К, %</w:t>
            </w:r>
          </w:p>
        </w:tc>
      </w:tr>
      <w:tr w:rsidR="00106CB1" w:rsidTr="00106CB1">
        <w:tc>
          <w:tcPr>
            <w:tcW w:w="4846" w:type="dxa"/>
          </w:tcPr>
          <w:p w:rsidR="00106CB1" w:rsidRDefault="00106CB1" w:rsidP="00DE6A37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Просо, гречиха, рис-зерно, сорго</w:t>
            </w:r>
          </w:p>
        </w:tc>
        <w:tc>
          <w:tcPr>
            <w:tcW w:w="5238" w:type="dxa"/>
          </w:tcPr>
          <w:p w:rsidR="00106CB1" w:rsidRDefault="00106CB1" w:rsidP="00106CB1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0,10</w:t>
            </w:r>
          </w:p>
        </w:tc>
      </w:tr>
      <w:tr w:rsidR="00106CB1" w:rsidTr="00106CB1">
        <w:tc>
          <w:tcPr>
            <w:tcW w:w="4846" w:type="dxa"/>
          </w:tcPr>
          <w:p w:rsidR="00106CB1" w:rsidRDefault="00106CB1" w:rsidP="00DE6A37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Пшеница, рожь, ячмень</w:t>
            </w:r>
          </w:p>
        </w:tc>
        <w:tc>
          <w:tcPr>
            <w:tcW w:w="5238" w:type="dxa"/>
          </w:tcPr>
          <w:p w:rsidR="00106CB1" w:rsidRDefault="00106CB1" w:rsidP="00106CB1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0,20</w:t>
            </w:r>
          </w:p>
        </w:tc>
      </w:tr>
      <w:tr w:rsidR="00106CB1" w:rsidTr="00106CB1">
        <w:tc>
          <w:tcPr>
            <w:tcW w:w="4846" w:type="dxa"/>
          </w:tcPr>
          <w:p w:rsidR="00106CB1" w:rsidRDefault="00106CB1" w:rsidP="00DE6A37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Овес</w:t>
            </w:r>
          </w:p>
        </w:tc>
        <w:tc>
          <w:tcPr>
            <w:tcW w:w="5238" w:type="dxa"/>
          </w:tcPr>
          <w:p w:rsidR="00106CB1" w:rsidRDefault="00106CB1" w:rsidP="00106CB1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0,35</w:t>
            </w:r>
          </w:p>
        </w:tc>
      </w:tr>
      <w:tr w:rsidR="00106CB1" w:rsidTr="00106CB1">
        <w:tc>
          <w:tcPr>
            <w:tcW w:w="4846" w:type="dxa"/>
          </w:tcPr>
          <w:p w:rsidR="00106CB1" w:rsidRDefault="00106CB1" w:rsidP="00DE6A37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Горох, кукуруза (в зерне)</w:t>
            </w:r>
          </w:p>
        </w:tc>
        <w:tc>
          <w:tcPr>
            <w:tcW w:w="5238" w:type="dxa"/>
          </w:tcPr>
          <w:p w:rsidR="00106CB1" w:rsidRDefault="00106CB1" w:rsidP="00106CB1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0,45</w:t>
            </w:r>
          </w:p>
        </w:tc>
      </w:tr>
    </w:tbl>
    <w:p w:rsidR="00106CB1" w:rsidRDefault="00106CB1" w:rsidP="00DE6A3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106CB1" w:rsidRDefault="00106CB1" w:rsidP="001E38A1">
      <w:pPr>
        <w:pStyle w:val="ab"/>
        <w:tabs>
          <w:tab w:val="left" w:pos="0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Если влажность зерна превышает 18 %, его перед определением влажности стандартным </w:t>
      </w:r>
      <w:r w:rsidR="001E38A1">
        <w:rPr>
          <w:sz w:val="28"/>
          <w:szCs w:val="32"/>
          <w:lang w:eastAsia="x-none"/>
        </w:rPr>
        <w:t>методом предварительно подсушивают при температуре 105 ͦС. Длительность подсушивания зависит от вида зерновой культуры и влажности зерна. Влажность зерна определяют по формуле (2.2)</w:t>
      </w:r>
    </w:p>
    <w:p w:rsidR="001E38A1" w:rsidRDefault="001E38A1" w:rsidP="001E38A1">
      <w:pPr>
        <w:pStyle w:val="ab"/>
        <w:tabs>
          <w:tab w:val="left" w:pos="0"/>
        </w:tabs>
        <w:ind w:left="0" w:firstLine="709"/>
        <w:jc w:val="both"/>
        <w:rPr>
          <w:sz w:val="28"/>
          <w:szCs w:val="32"/>
          <w:lang w:eastAsia="x-none"/>
        </w:rPr>
      </w:pPr>
    </w:p>
    <w:p w:rsidR="001E38A1" w:rsidRPr="005D732B" w:rsidRDefault="001E38A1" w:rsidP="001E38A1">
      <w:pPr>
        <w:pStyle w:val="ab"/>
        <w:tabs>
          <w:tab w:val="left" w:pos="0"/>
        </w:tabs>
        <w:ind w:left="0" w:firstLine="709"/>
        <w:jc w:val="both"/>
        <w:rPr>
          <w:b/>
          <w:i/>
          <w:sz w:val="28"/>
          <w:szCs w:val="32"/>
          <w:lang w:eastAsia="x-none"/>
        </w:rPr>
      </w:pPr>
      <m:oMathPara>
        <m:oMathParaPr>
          <m:jc m:val="right"/>
        </m:oMathParaPr>
        <m:oMath>
          <m:r>
            <m:rPr>
              <m:sty m:val="bi"/>
            </m:rPr>
            <w:rPr>
              <w:rFonts w:ascii="Cambria Math" w:hAnsi="Cambria Math"/>
              <w:sz w:val="28"/>
              <w:szCs w:val="32"/>
              <w:lang w:eastAsia="x-none"/>
            </w:rPr>
            <w:lastRenderedPageBreak/>
            <m:t>X=100</m:t>
          </m:r>
          <m:d>
            <m:dPr>
              <m:ctrlPr>
                <w:rPr>
                  <w:rFonts w:ascii="Cambria Math" w:hAnsi="Cambria Math"/>
                  <w:b/>
                  <w:i/>
                  <w:sz w:val="28"/>
                  <w:szCs w:val="32"/>
                  <w:lang w:eastAsia="x-none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  <w:sz w:val="28"/>
                  <w:szCs w:val="32"/>
                  <w:lang w:eastAsia="x-none"/>
                </w:rPr>
                <m:t>1-</m:t>
              </m:r>
              <m:f>
                <m:fPr>
                  <m:ctrlPr>
                    <w:rPr>
                      <w:rFonts w:ascii="Cambria Math" w:hAnsi="Cambria Math"/>
                      <w:b/>
                      <w:i/>
                      <w:sz w:val="28"/>
                      <w:szCs w:val="32"/>
                      <w:lang w:eastAsia="x-none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32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32"/>
                          <w:lang w:eastAsia="x-none"/>
                        </w:rPr>
                        <m:t>М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32"/>
                          <w:lang w:eastAsia="x-none"/>
                        </w:rPr>
                        <m:t>2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32"/>
                      <w:lang w:eastAsia="x-none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32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32"/>
                          <w:lang w:eastAsia="x-none"/>
                        </w:rPr>
                        <m:t>М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32"/>
                          <w:lang w:eastAsia="x-none"/>
                        </w:rPr>
                        <m:t>4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32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32"/>
                          <w:lang w:eastAsia="x-none"/>
                        </w:rPr>
                        <m:t>М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32"/>
                          <w:lang w:eastAsia="x-none"/>
                        </w:rPr>
                        <m:t>1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/>
                      <w:sz w:val="28"/>
                      <w:szCs w:val="32"/>
                      <w:lang w:eastAsia="x-none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32"/>
                          <w:lang w:eastAsia="x-none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32"/>
                          <w:lang w:eastAsia="x-none"/>
                        </w:rPr>
                        <m:t>М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32"/>
                          <w:lang w:eastAsia="x-none"/>
                        </w:rPr>
                        <m:t>3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hAnsi="Cambria Math"/>
              <w:sz w:val="28"/>
              <w:szCs w:val="32"/>
              <w:lang w:eastAsia="x-none"/>
            </w:rPr>
            <m:t>+К,                                   (2.2)</m:t>
          </m:r>
        </m:oMath>
      </m:oMathPara>
    </w:p>
    <w:p w:rsidR="005D732B" w:rsidRDefault="005D732B" w:rsidP="001E38A1">
      <w:pPr>
        <w:pStyle w:val="ab"/>
        <w:tabs>
          <w:tab w:val="left" w:pos="0"/>
        </w:tabs>
        <w:ind w:left="0" w:firstLine="709"/>
        <w:jc w:val="both"/>
        <w:rPr>
          <w:b/>
          <w:i/>
          <w:sz w:val="28"/>
          <w:szCs w:val="32"/>
          <w:lang w:eastAsia="x-none"/>
        </w:rPr>
      </w:pPr>
    </w:p>
    <w:p w:rsidR="005D732B" w:rsidRDefault="005D732B" w:rsidP="001E38A1">
      <w:pPr>
        <w:pStyle w:val="ab"/>
        <w:tabs>
          <w:tab w:val="left" w:pos="0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где М</w:t>
      </w:r>
      <w:r>
        <w:rPr>
          <w:sz w:val="28"/>
          <w:szCs w:val="32"/>
          <w:vertAlign w:val="subscript"/>
          <w:lang w:eastAsia="x-none"/>
        </w:rPr>
        <w:t>1</w:t>
      </w:r>
      <w:r>
        <w:rPr>
          <w:sz w:val="28"/>
          <w:szCs w:val="32"/>
          <w:lang w:eastAsia="x-none"/>
        </w:rPr>
        <w:t xml:space="preserve"> – масса навески размолотого зерна до высушивания, г;</w:t>
      </w:r>
    </w:p>
    <w:p w:rsidR="005D732B" w:rsidRDefault="005D732B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М</w:t>
      </w:r>
      <w:r>
        <w:rPr>
          <w:sz w:val="28"/>
          <w:szCs w:val="32"/>
          <w:vertAlign w:val="subscript"/>
          <w:lang w:eastAsia="x-none"/>
        </w:rPr>
        <w:t>2</w:t>
      </w:r>
      <w:r>
        <w:rPr>
          <w:sz w:val="28"/>
          <w:szCs w:val="32"/>
          <w:lang w:eastAsia="x-none"/>
        </w:rPr>
        <w:t xml:space="preserve"> – масса навески размолотого зерна после высушивания, г;</w:t>
      </w:r>
    </w:p>
    <w:p w:rsidR="005D732B" w:rsidRDefault="005D732B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М</w:t>
      </w:r>
      <w:r>
        <w:rPr>
          <w:sz w:val="28"/>
          <w:szCs w:val="32"/>
          <w:vertAlign w:val="subscript"/>
          <w:lang w:eastAsia="x-none"/>
        </w:rPr>
        <w:t>3</w:t>
      </w:r>
      <w:r>
        <w:rPr>
          <w:sz w:val="28"/>
          <w:szCs w:val="32"/>
          <w:lang w:eastAsia="x-none"/>
        </w:rPr>
        <w:t xml:space="preserve"> – масса навески целого зерна до предварительного высушивания, г;</w:t>
      </w:r>
    </w:p>
    <w:p w:rsidR="005D732B" w:rsidRDefault="005D732B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М</w:t>
      </w:r>
      <w:r>
        <w:rPr>
          <w:sz w:val="28"/>
          <w:szCs w:val="32"/>
          <w:vertAlign w:val="subscript"/>
          <w:lang w:eastAsia="x-none"/>
        </w:rPr>
        <w:t>4</w:t>
      </w:r>
      <w:r>
        <w:rPr>
          <w:sz w:val="28"/>
          <w:szCs w:val="32"/>
          <w:lang w:eastAsia="x-none"/>
        </w:rPr>
        <w:t xml:space="preserve"> – масса навески целого зерна после предварительного высушивания, г;</w:t>
      </w:r>
    </w:p>
    <w:p w:rsidR="005D732B" w:rsidRDefault="005D732B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proofErr w:type="gramStart"/>
      <w:r>
        <w:rPr>
          <w:sz w:val="28"/>
          <w:szCs w:val="32"/>
          <w:lang w:eastAsia="x-none"/>
        </w:rPr>
        <w:t>К</w:t>
      </w:r>
      <w:proofErr w:type="gramEnd"/>
      <w:r>
        <w:rPr>
          <w:sz w:val="28"/>
          <w:szCs w:val="32"/>
          <w:lang w:eastAsia="x-none"/>
        </w:rPr>
        <w:t xml:space="preserve"> – поправочный коэффициент.</w:t>
      </w:r>
    </w:p>
    <w:p w:rsidR="00762944" w:rsidRDefault="00762944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Влажность пшеницы основным методом</w:t>
      </w:r>
    </w:p>
    <w:p w:rsidR="00762944" w:rsidRDefault="00F06C45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1</w:t>
      </w:r>
    </w:p>
    <w:p w:rsidR="00762944" w:rsidRDefault="00762944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</w:p>
    <w:p w:rsidR="00762944" w:rsidRDefault="00762944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m:oMathPara>
        <m:oMath>
          <m:r>
            <w:rPr>
              <w:rFonts w:ascii="Cambria Math" w:hAnsi="Cambria Math"/>
              <w:sz w:val="28"/>
              <w:szCs w:val="32"/>
              <w:lang w:eastAsia="x-none"/>
            </w:rPr>
            <m:t>X=100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32"/>
                  <w:lang w:eastAsia="x-none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5-4,35</m:t>
              </m:r>
            </m:num>
            <m:den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32"/>
              <w:lang w:eastAsia="x-none"/>
            </w:rPr>
            <m:t>+0,2=13,2 %.</m:t>
          </m:r>
        </m:oMath>
      </m:oMathPara>
    </w:p>
    <w:p w:rsidR="00762944" w:rsidRDefault="00762944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</w:p>
    <w:p w:rsidR="00762944" w:rsidRDefault="00F06C45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2</w:t>
      </w:r>
    </w:p>
    <w:p w:rsidR="00762944" w:rsidRDefault="00762944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</w:p>
    <w:p w:rsidR="00762944" w:rsidRDefault="00762944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m:oMathPara>
        <m:oMath>
          <m:r>
            <w:rPr>
              <w:rFonts w:ascii="Cambria Math" w:hAnsi="Cambria Math"/>
              <w:sz w:val="28"/>
              <w:szCs w:val="32"/>
              <w:lang w:eastAsia="x-none"/>
            </w:rPr>
            <m:t>X=100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32"/>
                  <w:lang w:eastAsia="x-none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4,95-4,3</m:t>
              </m:r>
            </m:num>
            <m:den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4,95</m:t>
              </m:r>
            </m:den>
          </m:f>
          <m:r>
            <w:rPr>
              <w:rFonts w:ascii="Cambria Math" w:hAnsi="Cambria Math"/>
              <w:sz w:val="28"/>
              <w:szCs w:val="32"/>
              <w:lang w:eastAsia="x-none"/>
            </w:rPr>
            <m:t>+0,2=13,2 %.</m:t>
          </m:r>
        </m:oMath>
      </m:oMathPara>
    </w:p>
    <w:p w:rsidR="00762944" w:rsidRDefault="00762944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</w:p>
    <w:p w:rsidR="00762944" w:rsidRDefault="00762944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Средняя влажность </w:t>
      </w:r>
      <w:r w:rsidR="00F06C45">
        <w:rPr>
          <w:sz w:val="28"/>
          <w:szCs w:val="32"/>
          <w:lang w:eastAsia="x-none"/>
        </w:rPr>
        <w:t xml:space="preserve">– </w:t>
      </w:r>
      <w:r>
        <w:rPr>
          <w:sz w:val="28"/>
          <w:szCs w:val="32"/>
          <w:lang w:eastAsia="x-none"/>
        </w:rPr>
        <w:t xml:space="preserve"> 13,2 %.</w:t>
      </w:r>
    </w:p>
    <w:p w:rsidR="00762944" w:rsidRDefault="00762944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Экспресс методом – 12,8 %.</w:t>
      </w:r>
    </w:p>
    <w:p w:rsidR="00762944" w:rsidRDefault="00762944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Влажность </w:t>
      </w:r>
      <w:r w:rsidR="00B30FF4">
        <w:rPr>
          <w:sz w:val="28"/>
          <w:szCs w:val="32"/>
          <w:lang w:eastAsia="x-none"/>
        </w:rPr>
        <w:t>ячменя</w:t>
      </w:r>
      <w:r>
        <w:rPr>
          <w:sz w:val="28"/>
          <w:szCs w:val="32"/>
          <w:lang w:eastAsia="x-none"/>
        </w:rPr>
        <w:t xml:space="preserve"> основным методом</w:t>
      </w:r>
    </w:p>
    <w:p w:rsidR="00762944" w:rsidRDefault="00F06C45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1</w:t>
      </w:r>
    </w:p>
    <w:p w:rsidR="00762944" w:rsidRDefault="00762944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</w:p>
    <w:p w:rsidR="00762944" w:rsidRDefault="00762944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m:oMathPara>
        <m:oMath>
          <m:r>
            <w:rPr>
              <w:rFonts w:ascii="Cambria Math" w:hAnsi="Cambria Math"/>
              <w:sz w:val="28"/>
              <w:szCs w:val="32"/>
              <w:lang w:eastAsia="x-none"/>
            </w:rPr>
            <m:t>X=100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32"/>
                  <w:lang w:eastAsia="x-none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5-4,35</m:t>
              </m:r>
            </m:num>
            <m:den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5</m:t>
              </m:r>
            </m:den>
          </m:f>
          <m:r>
            <w:rPr>
              <w:rFonts w:ascii="Cambria Math" w:hAnsi="Cambria Math"/>
              <w:sz w:val="28"/>
              <w:szCs w:val="32"/>
              <w:lang w:eastAsia="x-none"/>
            </w:rPr>
            <m:t>+0,2=13,2 %.</m:t>
          </m:r>
        </m:oMath>
      </m:oMathPara>
    </w:p>
    <w:p w:rsidR="00762944" w:rsidRDefault="00762944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</w:p>
    <w:p w:rsidR="00762944" w:rsidRDefault="00F06C45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2</w:t>
      </w:r>
    </w:p>
    <w:p w:rsidR="00762944" w:rsidRDefault="00762944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</w:p>
    <w:p w:rsidR="00762944" w:rsidRDefault="00762944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m:oMathPara>
        <m:oMath>
          <m:r>
            <w:rPr>
              <w:rFonts w:ascii="Cambria Math" w:hAnsi="Cambria Math"/>
              <w:sz w:val="28"/>
              <w:szCs w:val="32"/>
              <w:lang w:eastAsia="x-none"/>
            </w:rPr>
            <m:t>X=100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32"/>
                  <w:lang w:eastAsia="x-none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5,00-4,35</m:t>
              </m:r>
            </m:num>
            <m:den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5,00</m:t>
              </m:r>
            </m:den>
          </m:f>
          <m:r>
            <w:rPr>
              <w:rFonts w:ascii="Cambria Math" w:hAnsi="Cambria Math"/>
              <w:sz w:val="28"/>
              <w:szCs w:val="32"/>
              <w:lang w:eastAsia="x-none"/>
            </w:rPr>
            <m:t>+0,2=13,2 %.</m:t>
          </m:r>
        </m:oMath>
      </m:oMathPara>
    </w:p>
    <w:p w:rsidR="00762944" w:rsidRDefault="00762944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</w:p>
    <w:p w:rsidR="00762944" w:rsidRDefault="00762944" w:rsidP="0076294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Средняя влажность </w:t>
      </w:r>
      <w:r w:rsidR="00F06C45">
        <w:rPr>
          <w:sz w:val="28"/>
          <w:szCs w:val="32"/>
          <w:lang w:eastAsia="x-none"/>
        </w:rPr>
        <w:t xml:space="preserve">– </w:t>
      </w:r>
      <w:r>
        <w:rPr>
          <w:sz w:val="28"/>
          <w:szCs w:val="32"/>
          <w:lang w:eastAsia="x-none"/>
        </w:rPr>
        <w:t>13,2 %.</w:t>
      </w:r>
    </w:p>
    <w:p w:rsidR="00762944" w:rsidRPr="00B30FF4" w:rsidRDefault="00762944" w:rsidP="00B30FF4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Экспресс методом –</w:t>
      </w:r>
      <w:r w:rsidR="00B30FF4">
        <w:rPr>
          <w:sz w:val="28"/>
          <w:szCs w:val="32"/>
          <w:lang w:eastAsia="x-none"/>
        </w:rPr>
        <w:t xml:space="preserve"> 9,5</w:t>
      </w:r>
      <w:r>
        <w:rPr>
          <w:sz w:val="28"/>
          <w:szCs w:val="32"/>
          <w:lang w:eastAsia="x-none"/>
        </w:rPr>
        <w:t xml:space="preserve"> %.</w:t>
      </w:r>
    </w:p>
    <w:p w:rsidR="00762944" w:rsidRDefault="00762944" w:rsidP="005D732B">
      <w:pPr>
        <w:pStyle w:val="ab"/>
        <w:tabs>
          <w:tab w:val="left" w:pos="0"/>
        </w:tabs>
        <w:ind w:left="0" w:firstLine="1134"/>
        <w:jc w:val="both"/>
        <w:rPr>
          <w:sz w:val="28"/>
          <w:szCs w:val="32"/>
          <w:lang w:eastAsia="x-none"/>
        </w:rPr>
      </w:pPr>
    </w:p>
    <w:p w:rsidR="005D732B" w:rsidRDefault="00EF1EAA" w:rsidP="005D732B">
      <w:pPr>
        <w:pStyle w:val="ab"/>
        <w:tabs>
          <w:tab w:val="left" w:pos="0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</w:t>
      </w:r>
      <w:r w:rsidR="005D732B">
        <w:rPr>
          <w:sz w:val="28"/>
          <w:szCs w:val="32"/>
          <w:lang w:eastAsia="x-none"/>
        </w:rPr>
        <w:t xml:space="preserve">пределение засоренности </w:t>
      </w:r>
    </w:p>
    <w:p w:rsidR="005D732B" w:rsidRDefault="005D732B" w:rsidP="005D732B">
      <w:pPr>
        <w:pStyle w:val="ab"/>
        <w:tabs>
          <w:tab w:val="left" w:pos="0"/>
        </w:tabs>
        <w:ind w:left="0" w:firstLine="709"/>
        <w:jc w:val="both"/>
        <w:rPr>
          <w:sz w:val="28"/>
          <w:szCs w:val="32"/>
          <w:lang w:eastAsia="x-none"/>
        </w:rPr>
      </w:pPr>
    </w:p>
    <w:p w:rsidR="0077466B" w:rsidRDefault="005D732B" w:rsidP="005D732B">
      <w:pPr>
        <w:pStyle w:val="ab"/>
        <w:tabs>
          <w:tab w:val="left" w:pos="0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Все примеси подразделяют на две основные фракции: сорную и </w:t>
      </w:r>
      <w:r w:rsidR="0077466B">
        <w:rPr>
          <w:sz w:val="28"/>
          <w:szCs w:val="32"/>
          <w:lang w:eastAsia="x-none"/>
        </w:rPr>
        <w:t xml:space="preserve">зерновую. К сорной примеси, не представляющие ценности, а также резко отличающиеся по составу от основного зерна и вредные в пищевом и в кормовом отношении. К зерновой относятся примеси, в меньшей степени отражающиеся на качестве зерна и имеющие некоторую пищевую и кормовую ценность. Состав сорной и зерновой </w:t>
      </w:r>
      <w:r w:rsidR="0077466B">
        <w:rPr>
          <w:sz w:val="28"/>
          <w:szCs w:val="32"/>
          <w:lang w:eastAsia="x-none"/>
        </w:rPr>
        <w:lastRenderedPageBreak/>
        <w:t>примесей для каждой культуры дается в соответствующих стандартах. ГОСТ 9353-85 дает состав сорной и зерновой примесей в зерне пшеницы.</w:t>
      </w:r>
    </w:p>
    <w:p w:rsidR="0077466B" w:rsidRDefault="0077466B" w:rsidP="005D732B">
      <w:pPr>
        <w:pStyle w:val="ab"/>
        <w:tabs>
          <w:tab w:val="left" w:pos="0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К сорной примеси относят:</w:t>
      </w:r>
    </w:p>
    <w:p w:rsidR="005D732B" w:rsidRPr="00F06C45" w:rsidRDefault="0077466B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весь проход, получаемый при просеивании пшеницы через сито с отверстиями диаметром 1,0 мм;</w:t>
      </w:r>
    </w:p>
    <w:p w:rsidR="0077466B" w:rsidRPr="00F06C45" w:rsidRDefault="0077466B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минеральную примесь (комочки грязи, гальку, песок и т. д.);</w:t>
      </w:r>
    </w:p>
    <w:p w:rsidR="0077466B" w:rsidRPr="00F06C45" w:rsidRDefault="0077466B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органическую примесь (части стеблей, стержней колоса и т. д.);</w:t>
      </w:r>
    </w:p>
    <w:p w:rsidR="0077466B" w:rsidRPr="00F06C45" w:rsidRDefault="0077466B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семена дикорастущих растений;</w:t>
      </w:r>
    </w:p>
    <w:p w:rsidR="0077466B" w:rsidRPr="00F06C45" w:rsidRDefault="0077466B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семена культурных растений, не относящиеся к зерновой примеси</w:t>
      </w:r>
      <w:r w:rsidR="00493F73" w:rsidRPr="00F06C45">
        <w:rPr>
          <w:sz w:val="28"/>
          <w:szCs w:val="32"/>
          <w:lang w:eastAsia="x-none"/>
        </w:rPr>
        <w:t>, т. е. все семена, кроме ржи и ячменя;</w:t>
      </w:r>
    </w:p>
    <w:p w:rsidR="00493F73" w:rsidRPr="00F06C45" w:rsidRDefault="00493F73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 xml:space="preserve">зерна пшеницы, ржи и ячменя прогнившие, проплесневевшие, обуглившиеся, поджаренные – все с явно испорченным эндоспермом </w:t>
      </w:r>
      <w:proofErr w:type="gramStart"/>
      <w:r w:rsidRPr="00F06C45">
        <w:rPr>
          <w:sz w:val="28"/>
          <w:szCs w:val="32"/>
          <w:lang w:eastAsia="x-none"/>
        </w:rPr>
        <w:t>от</w:t>
      </w:r>
      <w:proofErr w:type="gramEnd"/>
      <w:r w:rsidRPr="00F06C45">
        <w:rPr>
          <w:sz w:val="28"/>
          <w:szCs w:val="32"/>
          <w:lang w:eastAsia="x-none"/>
        </w:rPr>
        <w:t xml:space="preserve"> коричневого до черного цвета;</w:t>
      </w:r>
    </w:p>
    <w:p w:rsidR="00493F73" w:rsidRPr="00F06C45" w:rsidRDefault="00493F73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вредную примесь – головню, спорынью и другие.</w:t>
      </w:r>
    </w:p>
    <w:p w:rsidR="00493F73" w:rsidRDefault="00493F73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К зерновой примеси относят:</w:t>
      </w:r>
    </w:p>
    <w:p w:rsidR="00493F73" w:rsidRPr="00F06C45" w:rsidRDefault="00D070D3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з</w:t>
      </w:r>
      <w:r w:rsidR="00493F73" w:rsidRPr="00F06C45">
        <w:rPr>
          <w:sz w:val="28"/>
          <w:szCs w:val="32"/>
          <w:lang w:eastAsia="x-none"/>
        </w:rPr>
        <w:t>ерна пшеницы: битые и изъеденные независимо от характера и размера</w:t>
      </w:r>
      <w:r w:rsidRPr="00F06C45">
        <w:rPr>
          <w:sz w:val="28"/>
          <w:szCs w:val="32"/>
          <w:lang w:eastAsia="x-none"/>
        </w:rPr>
        <w:t xml:space="preserve"> </w:t>
      </w:r>
      <w:r w:rsidR="00493F73" w:rsidRPr="00F06C45">
        <w:rPr>
          <w:sz w:val="28"/>
          <w:szCs w:val="32"/>
          <w:lang w:eastAsia="x-none"/>
        </w:rPr>
        <w:t>повреждения в количестве 50 % от их массы (остальные 50 % относят к</w:t>
      </w:r>
      <w:r w:rsidRPr="00F06C45">
        <w:rPr>
          <w:sz w:val="28"/>
          <w:szCs w:val="32"/>
          <w:lang w:eastAsia="x-none"/>
        </w:rPr>
        <w:t xml:space="preserve"> </w:t>
      </w:r>
      <w:r w:rsidR="00493F73" w:rsidRPr="00F06C45">
        <w:rPr>
          <w:sz w:val="28"/>
          <w:szCs w:val="32"/>
          <w:lang w:eastAsia="x-none"/>
        </w:rPr>
        <w:t>основному зерну);</w:t>
      </w:r>
    </w:p>
    <w:p w:rsidR="00493F73" w:rsidRPr="00F06C45" w:rsidRDefault="00493F73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сильно недоразвитые – щуплые;</w:t>
      </w:r>
    </w:p>
    <w:p w:rsidR="00493F73" w:rsidRPr="00F06C45" w:rsidRDefault="00493F73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проросшие с вышедшим наружу корешком или ростком, либо с утраченным</w:t>
      </w:r>
      <w:r w:rsidR="00D070D3" w:rsidRPr="00F06C45">
        <w:rPr>
          <w:sz w:val="28"/>
          <w:szCs w:val="32"/>
          <w:lang w:eastAsia="x-none"/>
        </w:rPr>
        <w:t xml:space="preserve"> </w:t>
      </w:r>
      <w:r w:rsidRPr="00F06C45">
        <w:rPr>
          <w:sz w:val="28"/>
          <w:szCs w:val="32"/>
          <w:lang w:eastAsia="x-none"/>
        </w:rPr>
        <w:t xml:space="preserve">корешком или ростком, но деформированные с явно </w:t>
      </w:r>
      <w:r w:rsidR="00D070D3" w:rsidRPr="00F06C45">
        <w:rPr>
          <w:sz w:val="28"/>
          <w:szCs w:val="32"/>
          <w:lang w:eastAsia="x-none"/>
        </w:rPr>
        <w:t>измененным цветом оболочки вследствие прорастания;</w:t>
      </w:r>
    </w:p>
    <w:p w:rsidR="004D6E6E" w:rsidRPr="00F06C45" w:rsidRDefault="00D070D3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захваченные морозом – сморщенные, белесоватые, сильно потемневшие; поврежденные самосогреванием или сушкой (поджаренные); зап</w:t>
      </w:r>
      <w:r w:rsidR="004D6E6E" w:rsidRPr="00F06C45">
        <w:rPr>
          <w:sz w:val="28"/>
          <w:szCs w:val="32"/>
          <w:lang w:eastAsia="x-none"/>
        </w:rPr>
        <w:t xml:space="preserve">лесневевшие с измененным цветом оболочек и затронутым эндоспермом </w:t>
      </w:r>
      <w:proofErr w:type="gramStart"/>
      <w:r w:rsidR="004D6E6E" w:rsidRPr="00F06C45">
        <w:rPr>
          <w:sz w:val="28"/>
          <w:szCs w:val="32"/>
          <w:lang w:eastAsia="x-none"/>
        </w:rPr>
        <w:t>от</w:t>
      </w:r>
      <w:proofErr w:type="gramEnd"/>
      <w:r w:rsidR="004D6E6E" w:rsidRPr="00F06C45">
        <w:rPr>
          <w:sz w:val="28"/>
          <w:szCs w:val="32"/>
          <w:lang w:eastAsia="x-none"/>
        </w:rPr>
        <w:t xml:space="preserve"> кремового до светло-коричневого цвета; давленные; раздутые при сушке; зеленые;</w:t>
      </w:r>
    </w:p>
    <w:p w:rsidR="004D6E6E" w:rsidRPr="00F06C45" w:rsidRDefault="004D6E6E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зерна ржи, ячменя, как целые, так и поврежденные, не отнесенные по  характеру повреждений к сорной примеси.</w:t>
      </w:r>
    </w:p>
    <w:p w:rsidR="004D6E6E" w:rsidRDefault="004D6E6E" w:rsidP="004D6E6E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Содержание </w:t>
      </w:r>
      <w:proofErr w:type="gramStart"/>
      <w:r>
        <w:rPr>
          <w:sz w:val="28"/>
          <w:szCs w:val="32"/>
          <w:lang w:eastAsia="x-none"/>
        </w:rPr>
        <w:t>сорной</w:t>
      </w:r>
      <w:proofErr w:type="gramEnd"/>
      <w:r>
        <w:rPr>
          <w:sz w:val="28"/>
          <w:szCs w:val="32"/>
          <w:lang w:eastAsia="x-none"/>
        </w:rPr>
        <w:t xml:space="preserve"> и зерновой примесей определяют по ГОСТ 13586.2</w:t>
      </w:r>
      <w:r w:rsidR="00A31540">
        <w:rPr>
          <w:sz w:val="28"/>
          <w:szCs w:val="32"/>
          <w:lang w:eastAsia="x-none"/>
        </w:rPr>
        <w:t>-81. Вначале определяют содержание крупной сорной примеси, для чего среднюю пробу (массой 2 кг) просеивают на сите диаметром отверстий  6 мм. Из схода с сита выбирают крупную сорную примесь, взвешивают ее и выражают в процентах к массе средней пробы.</w:t>
      </w:r>
    </w:p>
    <w:p w:rsidR="00A31540" w:rsidRDefault="00A31540" w:rsidP="00A31540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Из средней пробы, освобожденной от крупной сорной примеси, выделяют навеску (для пшеницы массой 50 г) и просеивают ее на лабораторных ситах, чтобы облегчить дальнейшую ручную разборку примесей. Для пшеницы рекомендуется следующий сит с размерами отверстий (в миллиметрах)</w:t>
      </w:r>
    </w:p>
    <w:p w:rsidR="00A31540" w:rsidRPr="00F06C45" w:rsidRDefault="00A31540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для облегчения разбора навески 2,5х</w:t>
      </w:r>
      <w:r w:rsidR="008419B0" w:rsidRPr="00F06C45">
        <w:rPr>
          <w:sz w:val="28"/>
          <w:szCs w:val="32"/>
          <w:lang w:eastAsia="x-none"/>
        </w:rPr>
        <w:t>20;</w:t>
      </w:r>
    </w:p>
    <w:p w:rsidR="008419B0" w:rsidRPr="00F06C45" w:rsidRDefault="008419B0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для определения прохода мелких зерен 1,7х20;</w:t>
      </w:r>
    </w:p>
    <w:p w:rsidR="008419B0" w:rsidRPr="00F06C45" w:rsidRDefault="008419B0" w:rsidP="00F06C45">
      <w:pPr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 w:rsidRPr="00F06C45">
        <w:rPr>
          <w:sz w:val="28"/>
          <w:szCs w:val="32"/>
          <w:lang w:eastAsia="x-none"/>
        </w:rPr>
        <w:t>для определения прохода, относимого к сорной примеси 1,0.</w:t>
      </w:r>
    </w:p>
    <w:p w:rsidR="008419B0" w:rsidRDefault="008419B0" w:rsidP="00FB0818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Навеску высыпают на верхнее сито и просеивают вручную или на механизированном лабораторном рассеве. Сходы со всех сит раздельно высыпают на разборную доску. Из схода с каждого сита с наименьшим размером отверстий </w:t>
      </w:r>
      <w:r>
        <w:rPr>
          <w:sz w:val="28"/>
          <w:szCs w:val="32"/>
          <w:lang w:eastAsia="x-none"/>
        </w:rPr>
        <w:lastRenderedPageBreak/>
        <w:t xml:space="preserve">разделяют на две части: отделяют вредную </w:t>
      </w:r>
      <w:r w:rsidR="007A12C3">
        <w:rPr>
          <w:sz w:val="28"/>
          <w:szCs w:val="32"/>
          <w:lang w:eastAsia="x-none"/>
        </w:rPr>
        <w:t>примесь и в состав сорной примеси не включают; ее содержание определяют по дополнительным навескам. Остальную часть прохода полностью относят к сорной примеси. Выделенные фракции сорной и зерновой примесей взвешивают и выражают в процентах к массе взятой навески.</w:t>
      </w:r>
    </w:p>
    <w:p w:rsidR="007A12C3" w:rsidRDefault="007A12C3" w:rsidP="00FB0818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В заключении устанавливают соответствие пшеницы базисным и ограничительным нормам качества и определяют ее состояние по засоренности. По засоренности пшеница может быть чистой, средней чистоты и сорной в соответствии с таблицей 2.</w:t>
      </w:r>
      <w:r w:rsidR="00FB0818">
        <w:rPr>
          <w:sz w:val="28"/>
          <w:szCs w:val="32"/>
          <w:lang w:eastAsia="x-none"/>
        </w:rPr>
        <w:t>1.</w:t>
      </w:r>
    </w:p>
    <w:p w:rsidR="007A12C3" w:rsidRDefault="007A12C3" w:rsidP="008419B0">
      <w:pPr>
        <w:pStyle w:val="ab"/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</w:p>
    <w:p w:rsidR="00EF1EAA" w:rsidRDefault="00EF1EAA" w:rsidP="008419B0">
      <w:pPr>
        <w:pStyle w:val="ab"/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Таблица 2.1 – Нормы засоренности зерна пшеницы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2968"/>
        <w:gridCol w:w="2488"/>
        <w:gridCol w:w="2385"/>
        <w:gridCol w:w="2385"/>
      </w:tblGrid>
      <w:tr w:rsidR="00EF1EAA" w:rsidTr="00F06C45">
        <w:tc>
          <w:tcPr>
            <w:tcW w:w="2968" w:type="dxa"/>
            <w:vMerge w:val="restart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Состояние пшеницы</w:t>
            </w:r>
          </w:p>
        </w:tc>
        <w:tc>
          <w:tcPr>
            <w:tcW w:w="2488" w:type="dxa"/>
            <w:vMerge w:val="restart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Сорная примесь, %</w:t>
            </w:r>
          </w:p>
        </w:tc>
        <w:tc>
          <w:tcPr>
            <w:tcW w:w="4770" w:type="dxa"/>
            <w:gridSpan w:val="2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Зерновая примесь, %</w:t>
            </w:r>
          </w:p>
        </w:tc>
      </w:tr>
      <w:tr w:rsidR="00EF1EAA" w:rsidTr="00F06C45">
        <w:tc>
          <w:tcPr>
            <w:tcW w:w="2968" w:type="dxa"/>
            <w:vMerge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</w:p>
        </w:tc>
        <w:tc>
          <w:tcPr>
            <w:tcW w:w="2488" w:type="dxa"/>
            <w:vMerge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</w:p>
        </w:tc>
        <w:tc>
          <w:tcPr>
            <w:tcW w:w="2385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Яровая пшеница</w:t>
            </w:r>
          </w:p>
        </w:tc>
        <w:tc>
          <w:tcPr>
            <w:tcW w:w="2385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Озимая пшеница</w:t>
            </w:r>
          </w:p>
        </w:tc>
      </w:tr>
      <w:tr w:rsidR="00EF1EAA" w:rsidTr="00F06C45">
        <w:tc>
          <w:tcPr>
            <w:tcW w:w="2968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Чистая</w:t>
            </w:r>
          </w:p>
        </w:tc>
        <w:tc>
          <w:tcPr>
            <w:tcW w:w="2488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До 1,0 </w:t>
            </w:r>
            <w:proofErr w:type="spellStart"/>
            <w:r>
              <w:rPr>
                <w:sz w:val="28"/>
                <w:szCs w:val="32"/>
                <w:lang w:eastAsia="x-none"/>
              </w:rPr>
              <w:t>влюч</w:t>
            </w:r>
            <w:proofErr w:type="spellEnd"/>
            <w:r>
              <w:rPr>
                <w:sz w:val="28"/>
                <w:szCs w:val="32"/>
                <w:lang w:eastAsia="x-none"/>
              </w:rPr>
              <w:t>.</w:t>
            </w:r>
          </w:p>
        </w:tc>
        <w:tc>
          <w:tcPr>
            <w:tcW w:w="2385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До 1,0 </w:t>
            </w:r>
          </w:p>
        </w:tc>
        <w:tc>
          <w:tcPr>
            <w:tcW w:w="2385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До 2,0</w:t>
            </w:r>
          </w:p>
        </w:tc>
      </w:tr>
      <w:tr w:rsidR="00EF1EAA" w:rsidTr="00F06C45">
        <w:tc>
          <w:tcPr>
            <w:tcW w:w="2968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Средней чистоты</w:t>
            </w:r>
          </w:p>
        </w:tc>
        <w:tc>
          <w:tcPr>
            <w:tcW w:w="2488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Свыше 1,0 до 3,0 вкл.</w:t>
            </w:r>
          </w:p>
        </w:tc>
        <w:tc>
          <w:tcPr>
            <w:tcW w:w="2385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Св. 1,0 до 5,0 вкл.</w:t>
            </w:r>
          </w:p>
        </w:tc>
        <w:tc>
          <w:tcPr>
            <w:tcW w:w="2385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Св. 2,0 до 7,0 вкл.</w:t>
            </w:r>
          </w:p>
        </w:tc>
      </w:tr>
      <w:tr w:rsidR="00EF1EAA" w:rsidTr="00F06C45">
        <w:tc>
          <w:tcPr>
            <w:tcW w:w="2968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Сорная </w:t>
            </w:r>
          </w:p>
        </w:tc>
        <w:tc>
          <w:tcPr>
            <w:tcW w:w="2488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proofErr w:type="spellStart"/>
            <w:proofErr w:type="gramStart"/>
            <w:r>
              <w:rPr>
                <w:sz w:val="28"/>
                <w:szCs w:val="32"/>
                <w:lang w:eastAsia="x-none"/>
              </w:rPr>
              <w:t>Св</w:t>
            </w:r>
            <w:proofErr w:type="spellEnd"/>
            <w:proofErr w:type="gramEnd"/>
            <w:r>
              <w:rPr>
                <w:sz w:val="28"/>
                <w:szCs w:val="32"/>
                <w:lang w:eastAsia="x-none"/>
              </w:rPr>
              <w:t xml:space="preserve"> 3,0</w:t>
            </w:r>
          </w:p>
        </w:tc>
        <w:tc>
          <w:tcPr>
            <w:tcW w:w="2385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Св. 5,0</w:t>
            </w:r>
          </w:p>
        </w:tc>
        <w:tc>
          <w:tcPr>
            <w:tcW w:w="2385" w:type="dxa"/>
          </w:tcPr>
          <w:p w:rsidR="00EF1EAA" w:rsidRDefault="00EF1EAA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Св. 7,0</w:t>
            </w:r>
          </w:p>
        </w:tc>
      </w:tr>
    </w:tbl>
    <w:p w:rsidR="00B30FF4" w:rsidRPr="00B8250E" w:rsidRDefault="00B30FF4" w:rsidP="00B8250E">
      <w:pPr>
        <w:tabs>
          <w:tab w:val="left" w:pos="0"/>
          <w:tab w:val="left" w:pos="993"/>
        </w:tabs>
        <w:jc w:val="both"/>
        <w:rPr>
          <w:sz w:val="28"/>
          <w:szCs w:val="32"/>
          <w:lang w:eastAsia="x-none"/>
        </w:rPr>
      </w:pPr>
    </w:p>
    <w:p w:rsidR="00B30FF4" w:rsidRDefault="00B30FF4" w:rsidP="008419B0">
      <w:pPr>
        <w:pStyle w:val="ab"/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Таблица 2.2 –</w:t>
      </w:r>
      <w:r w:rsidR="00B8250E">
        <w:rPr>
          <w:sz w:val="28"/>
          <w:szCs w:val="32"/>
          <w:lang w:eastAsia="x-none"/>
        </w:rPr>
        <w:t xml:space="preserve"> Засоренность</w:t>
      </w:r>
      <w:r>
        <w:rPr>
          <w:sz w:val="28"/>
          <w:szCs w:val="32"/>
          <w:lang w:eastAsia="x-none"/>
        </w:rPr>
        <w:t xml:space="preserve"> пшеницы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3610"/>
        <w:gridCol w:w="3236"/>
        <w:gridCol w:w="3238"/>
      </w:tblGrid>
      <w:tr w:rsidR="00B30FF4" w:rsidTr="00F06C45">
        <w:tc>
          <w:tcPr>
            <w:tcW w:w="3610" w:type="dxa"/>
          </w:tcPr>
          <w:p w:rsidR="00B30FF4" w:rsidRDefault="00B30FF4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Сито </w:t>
            </w:r>
          </w:p>
        </w:tc>
        <w:tc>
          <w:tcPr>
            <w:tcW w:w="3236" w:type="dxa"/>
          </w:tcPr>
          <w:p w:rsidR="00B30FF4" w:rsidRDefault="00B30FF4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Сорная примесь, </w:t>
            </w:r>
            <w:proofErr w:type="gramStart"/>
            <w:r>
              <w:rPr>
                <w:sz w:val="28"/>
                <w:szCs w:val="32"/>
                <w:lang w:eastAsia="x-none"/>
              </w:rPr>
              <w:t>г</w:t>
            </w:r>
            <w:proofErr w:type="gramEnd"/>
          </w:p>
        </w:tc>
        <w:tc>
          <w:tcPr>
            <w:tcW w:w="3238" w:type="dxa"/>
          </w:tcPr>
          <w:p w:rsidR="00B30FF4" w:rsidRDefault="00B30FF4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Зерновая примесь, </w:t>
            </w:r>
            <w:proofErr w:type="gramStart"/>
            <w:r>
              <w:rPr>
                <w:sz w:val="28"/>
                <w:szCs w:val="32"/>
                <w:lang w:eastAsia="x-none"/>
              </w:rPr>
              <w:t>г</w:t>
            </w:r>
            <w:proofErr w:type="gramEnd"/>
          </w:p>
        </w:tc>
      </w:tr>
      <w:tr w:rsidR="00B30FF4" w:rsidTr="00F06C45">
        <w:tc>
          <w:tcPr>
            <w:tcW w:w="3610" w:type="dxa"/>
          </w:tcPr>
          <w:p w:rsidR="00B30FF4" w:rsidRDefault="00B30FF4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2,5х20</w:t>
            </w:r>
          </w:p>
        </w:tc>
        <w:tc>
          <w:tcPr>
            <w:tcW w:w="3236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−</w:t>
            </w:r>
          </w:p>
        </w:tc>
        <w:tc>
          <w:tcPr>
            <w:tcW w:w="3238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0,1</w:t>
            </w:r>
          </w:p>
        </w:tc>
      </w:tr>
      <w:tr w:rsidR="00B30FF4" w:rsidTr="00F06C45">
        <w:tc>
          <w:tcPr>
            <w:tcW w:w="3610" w:type="dxa"/>
          </w:tcPr>
          <w:p w:rsidR="00B30FF4" w:rsidRDefault="00B30FF4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1,7х20</w:t>
            </w:r>
          </w:p>
        </w:tc>
        <w:tc>
          <w:tcPr>
            <w:tcW w:w="3236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0,2</w:t>
            </w:r>
          </w:p>
        </w:tc>
        <w:tc>
          <w:tcPr>
            <w:tcW w:w="3238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−</w:t>
            </w:r>
          </w:p>
        </w:tc>
      </w:tr>
      <w:tr w:rsidR="00B30FF4" w:rsidTr="00F06C45">
        <w:tc>
          <w:tcPr>
            <w:tcW w:w="3610" w:type="dxa"/>
          </w:tcPr>
          <w:p w:rsidR="00B30FF4" w:rsidRDefault="00B30FF4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Ø 1</w:t>
            </w:r>
          </w:p>
        </w:tc>
        <w:tc>
          <w:tcPr>
            <w:tcW w:w="3236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0,2</w:t>
            </w:r>
          </w:p>
        </w:tc>
        <w:tc>
          <w:tcPr>
            <w:tcW w:w="3238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−</w:t>
            </w:r>
          </w:p>
        </w:tc>
      </w:tr>
      <w:tr w:rsidR="00B30FF4" w:rsidTr="00F06C45">
        <w:tc>
          <w:tcPr>
            <w:tcW w:w="3610" w:type="dxa"/>
          </w:tcPr>
          <w:p w:rsidR="00B30FF4" w:rsidRDefault="00B30FF4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Дно </w:t>
            </w:r>
          </w:p>
        </w:tc>
        <w:tc>
          <w:tcPr>
            <w:tcW w:w="3236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0,1</w:t>
            </w:r>
          </w:p>
        </w:tc>
        <w:tc>
          <w:tcPr>
            <w:tcW w:w="3238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−</w:t>
            </w:r>
          </w:p>
        </w:tc>
      </w:tr>
      <w:tr w:rsidR="00B30FF4" w:rsidTr="00F06C45">
        <w:tc>
          <w:tcPr>
            <w:tcW w:w="3610" w:type="dxa"/>
          </w:tcPr>
          <w:p w:rsidR="00B30FF4" w:rsidRDefault="00B30FF4" w:rsidP="008419B0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Содержание, %</w:t>
            </w:r>
          </w:p>
        </w:tc>
        <w:tc>
          <w:tcPr>
            <w:tcW w:w="3236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1,0</w:t>
            </w:r>
          </w:p>
        </w:tc>
        <w:tc>
          <w:tcPr>
            <w:tcW w:w="3238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0,2</w:t>
            </w:r>
          </w:p>
        </w:tc>
      </w:tr>
    </w:tbl>
    <w:p w:rsidR="00B30FF4" w:rsidRDefault="00B30FF4" w:rsidP="00B30FF4">
      <w:pPr>
        <w:pStyle w:val="ab"/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</w:p>
    <w:p w:rsidR="00B30FF4" w:rsidRDefault="00B30FF4" w:rsidP="00B30FF4">
      <w:pPr>
        <w:pStyle w:val="ab"/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Таблица 2.3 –</w:t>
      </w:r>
      <w:r w:rsidR="00B8250E">
        <w:rPr>
          <w:sz w:val="28"/>
          <w:szCs w:val="32"/>
          <w:lang w:eastAsia="x-none"/>
        </w:rPr>
        <w:t xml:space="preserve"> Засоренность</w:t>
      </w:r>
      <w:r>
        <w:rPr>
          <w:sz w:val="28"/>
          <w:szCs w:val="32"/>
          <w:lang w:eastAsia="x-none"/>
        </w:rPr>
        <w:t xml:space="preserve"> </w:t>
      </w:r>
      <w:r w:rsidR="00B8250E">
        <w:rPr>
          <w:sz w:val="28"/>
          <w:szCs w:val="32"/>
          <w:lang w:eastAsia="x-none"/>
        </w:rPr>
        <w:t>ячменя</w:t>
      </w:r>
    </w:p>
    <w:tbl>
      <w:tblPr>
        <w:tblStyle w:val="ad"/>
        <w:tblW w:w="0" w:type="auto"/>
        <w:tblInd w:w="392" w:type="dxa"/>
        <w:tblLook w:val="04A0" w:firstRow="1" w:lastRow="0" w:firstColumn="1" w:lastColumn="0" w:noHBand="0" w:noVBand="1"/>
      </w:tblPr>
      <w:tblGrid>
        <w:gridCol w:w="3610"/>
        <w:gridCol w:w="3236"/>
        <w:gridCol w:w="3238"/>
      </w:tblGrid>
      <w:tr w:rsidR="0086699F" w:rsidTr="00B8250E">
        <w:tc>
          <w:tcPr>
            <w:tcW w:w="3610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Сито </w:t>
            </w:r>
          </w:p>
        </w:tc>
        <w:tc>
          <w:tcPr>
            <w:tcW w:w="3236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Сорная примесь, </w:t>
            </w:r>
            <w:proofErr w:type="gramStart"/>
            <w:r>
              <w:rPr>
                <w:sz w:val="28"/>
                <w:szCs w:val="32"/>
                <w:lang w:eastAsia="x-none"/>
              </w:rPr>
              <w:t>г</w:t>
            </w:r>
            <w:proofErr w:type="gramEnd"/>
          </w:p>
        </w:tc>
        <w:tc>
          <w:tcPr>
            <w:tcW w:w="3238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Зерновая примесь, </w:t>
            </w:r>
            <w:proofErr w:type="gramStart"/>
            <w:r>
              <w:rPr>
                <w:sz w:val="28"/>
                <w:szCs w:val="32"/>
                <w:lang w:eastAsia="x-none"/>
              </w:rPr>
              <w:t>г</w:t>
            </w:r>
            <w:proofErr w:type="gramEnd"/>
          </w:p>
        </w:tc>
      </w:tr>
      <w:tr w:rsidR="0086699F" w:rsidTr="00B8250E">
        <w:tc>
          <w:tcPr>
            <w:tcW w:w="3610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2,5х20</w:t>
            </w:r>
          </w:p>
        </w:tc>
        <w:tc>
          <w:tcPr>
            <w:tcW w:w="3236" w:type="dxa"/>
          </w:tcPr>
          <w:p w:rsidR="00B30FF4" w:rsidRDefault="00B30FF4" w:rsidP="00B8250E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−</w:t>
            </w:r>
          </w:p>
        </w:tc>
        <w:tc>
          <w:tcPr>
            <w:tcW w:w="3238" w:type="dxa"/>
          </w:tcPr>
          <w:p w:rsidR="00B30FF4" w:rsidRDefault="0086699F" w:rsidP="00B8250E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−</w:t>
            </w:r>
          </w:p>
        </w:tc>
      </w:tr>
      <w:tr w:rsidR="0086699F" w:rsidTr="00B8250E">
        <w:tc>
          <w:tcPr>
            <w:tcW w:w="3610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1,7х20</w:t>
            </w:r>
          </w:p>
        </w:tc>
        <w:tc>
          <w:tcPr>
            <w:tcW w:w="3236" w:type="dxa"/>
          </w:tcPr>
          <w:p w:rsidR="00B30FF4" w:rsidRDefault="0086699F" w:rsidP="00B8250E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−</w:t>
            </w:r>
          </w:p>
        </w:tc>
        <w:tc>
          <w:tcPr>
            <w:tcW w:w="3238" w:type="dxa"/>
          </w:tcPr>
          <w:p w:rsidR="00B30FF4" w:rsidRDefault="0086699F" w:rsidP="00B8250E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−</w:t>
            </w:r>
          </w:p>
        </w:tc>
      </w:tr>
      <w:tr w:rsidR="00B30FF4" w:rsidTr="00B8250E">
        <w:tc>
          <w:tcPr>
            <w:tcW w:w="3610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Ø 1</w:t>
            </w:r>
          </w:p>
        </w:tc>
        <w:tc>
          <w:tcPr>
            <w:tcW w:w="3236" w:type="dxa"/>
          </w:tcPr>
          <w:p w:rsidR="00B30FF4" w:rsidRDefault="0086699F" w:rsidP="00B8250E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0,1</w:t>
            </w:r>
          </w:p>
        </w:tc>
        <w:tc>
          <w:tcPr>
            <w:tcW w:w="3238" w:type="dxa"/>
          </w:tcPr>
          <w:p w:rsidR="00B30FF4" w:rsidRDefault="0086699F" w:rsidP="00B8250E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−</w:t>
            </w:r>
          </w:p>
        </w:tc>
      </w:tr>
      <w:tr w:rsidR="00B30FF4" w:rsidTr="00B8250E">
        <w:tc>
          <w:tcPr>
            <w:tcW w:w="3610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Дно </w:t>
            </w:r>
          </w:p>
        </w:tc>
        <w:tc>
          <w:tcPr>
            <w:tcW w:w="3236" w:type="dxa"/>
          </w:tcPr>
          <w:p w:rsidR="00B30FF4" w:rsidRDefault="0086699F" w:rsidP="00B8250E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0,5</w:t>
            </w:r>
          </w:p>
        </w:tc>
        <w:tc>
          <w:tcPr>
            <w:tcW w:w="3238" w:type="dxa"/>
          </w:tcPr>
          <w:p w:rsidR="00B30FF4" w:rsidRDefault="0086699F" w:rsidP="00B8250E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0,25</w:t>
            </w:r>
          </w:p>
        </w:tc>
      </w:tr>
      <w:tr w:rsidR="00B30FF4" w:rsidTr="00B8250E">
        <w:tc>
          <w:tcPr>
            <w:tcW w:w="3610" w:type="dxa"/>
          </w:tcPr>
          <w:p w:rsidR="00B30FF4" w:rsidRDefault="00B30FF4" w:rsidP="00F06C4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Содержание, %</w:t>
            </w:r>
          </w:p>
        </w:tc>
        <w:tc>
          <w:tcPr>
            <w:tcW w:w="3236" w:type="dxa"/>
          </w:tcPr>
          <w:p w:rsidR="00B30FF4" w:rsidRDefault="0086699F" w:rsidP="00B8250E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1,2</w:t>
            </w:r>
          </w:p>
        </w:tc>
        <w:tc>
          <w:tcPr>
            <w:tcW w:w="3238" w:type="dxa"/>
          </w:tcPr>
          <w:p w:rsidR="00B30FF4" w:rsidRDefault="0086699F" w:rsidP="00B8250E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0,5</w:t>
            </w:r>
          </w:p>
        </w:tc>
      </w:tr>
    </w:tbl>
    <w:p w:rsidR="0086699F" w:rsidRPr="00F06C45" w:rsidRDefault="0086699F" w:rsidP="00F06C45">
      <w:pPr>
        <w:tabs>
          <w:tab w:val="left" w:pos="0"/>
          <w:tab w:val="left" w:pos="993"/>
        </w:tabs>
        <w:jc w:val="both"/>
        <w:rPr>
          <w:sz w:val="28"/>
          <w:szCs w:val="32"/>
          <w:lang w:eastAsia="x-none"/>
        </w:rPr>
      </w:pPr>
    </w:p>
    <w:p w:rsidR="007A12C3" w:rsidRDefault="00EF1EAA" w:rsidP="008419B0">
      <w:pPr>
        <w:pStyle w:val="ab"/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Определение натуры (ГОСТ 10840-64)</w:t>
      </w:r>
    </w:p>
    <w:p w:rsidR="00EF1EAA" w:rsidRDefault="00EF1EAA" w:rsidP="008419B0">
      <w:pPr>
        <w:pStyle w:val="ab"/>
        <w:tabs>
          <w:tab w:val="left" w:pos="0"/>
          <w:tab w:val="left" w:pos="993"/>
        </w:tabs>
        <w:ind w:left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 </w:t>
      </w:r>
    </w:p>
    <w:p w:rsidR="00EF1EAA" w:rsidRDefault="00EF1EAA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Натура – это масса одного литра зерна, выраженная в граммах. Считается, что чем выше натура, тем качественнее зерно. Натура дает представление о </w:t>
      </w:r>
      <w:proofErr w:type="spellStart"/>
      <w:r>
        <w:rPr>
          <w:sz w:val="28"/>
          <w:szCs w:val="32"/>
          <w:lang w:eastAsia="x-none"/>
        </w:rPr>
        <w:t>выполненности</w:t>
      </w:r>
      <w:proofErr w:type="spellEnd"/>
      <w:r>
        <w:rPr>
          <w:sz w:val="28"/>
          <w:szCs w:val="32"/>
          <w:lang w:eastAsia="x-none"/>
        </w:rPr>
        <w:t xml:space="preserve"> (хорошем развитии) зерна, </w:t>
      </w:r>
      <w:proofErr w:type="gramStart"/>
      <w:r>
        <w:rPr>
          <w:sz w:val="28"/>
          <w:szCs w:val="32"/>
          <w:lang w:eastAsia="x-none"/>
        </w:rPr>
        <w:t>имеющей</w:t>
      </w:r>
      <w:proofErr w:type="gramEnd"/>
      <w:r>
        <w:rPr>
          <w:sz w:val="28"/>
          <w:szCs w:val="32"/>
          <w:lang w:eastAsia="x-none"/>
        </w:rPr>
        <w:t xml:space="preserve"> большое технологическое значение. На величину натуры оказывает влияние засоренность зерна, его увлажненность, состо</w:t>
      </w:r>
      <w:r w:rsidR="00BC08D1">
        <w:rPr>
          <w:sz w:val="28"/>
          <w:szCs w:val="32"/>
          <w:lang w:eastAsia="x-none"/>
        </w:rPr>
        <w:t>я</w:t>
      </w:r>
      <w:r>
        <w:rPr>
          <w:sz w:val="28"/>
          <w:szCs w:val="32"/>
          <w:lang w:eastAsia="x-none"/>
        </w:rPr>
        <w:t xml:space="preserve">ние поверхности, форма. </w:t>
      </w:r>
    </w:p>
    <w:p w:rsidR="00EF1EAA" w:rsidRDefault="00EF1EAA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Натуру обычно определяют на литровой </w:t>
      </w:r>
      <w:proofErr w:type="spellStart"/>
      <w:r>
        <w:rPr>
          <w:sz w:val="28"/>
          <w:szCs w:val="32"/>
          <w:lang w:eastAsia="x-none"/>
        </w:rPr>
        <w:t>пурке</w:t>
      </w:r>
      <w:proofErr w:type="spellEnd"/>
      <w:r>
        <w:rPr>
          <w:sz w:val="28"/>
          <w:szCs w:val="32"/>
          <w:lang w:eastAsia="x-none"/>
        </w:rPr>
        <w:t xml:space="preserve"> с падающим грузом. Перед </w:t>
      </w:r>
      <w:r w:rsidR="00BC08D1">
        <w:rPr>
          <w:sz w:val="28"/>
          <w:szCs w:val="32"/>
          <w:lang w:eastAsia="x-none"/>
        </w:rPr>
        <w:t>определением среднюю пробу зерна освобождают от крупных примесей, просеивая ее на сите с диаметром отверстий 6 мм, и тщательно перемешивают.</w:t>
      </w:r>
    </w:p>
    <w:p w:rsidR="00BC08D1" w:rsidRDefault="00BC08D1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lastRenderedPageBreak/>
        <w:t xml:space="preserve">Собирают </w:t>
      </w:r>
      <w:proofErr w:type="spellStart"/>
      <w:r>
        <w:rPr>
          <w:sz w:val="28"/>
          <w:szCs w:val="32"/>
          <w:lang w:eastAsia="x-none"/>
        </w:rPr>
        <w:t>пурку</w:t>
      </w:r>
      <w:proofErr w:type="spellEnd"/>
      <w:r>
        <w:rPr>
          <w:sz w:val="28"/>
          <w:szCs w:val="32"/>
          <w:lang w:eastAsia="x-none"/>
        </w:rPr>
        <w:t>. В щель мерки вставляют нож, на который помещают падающий груз. На мерку надевают наполнитель, а сверху на наполнитель устанавливают цилиндр с воронкой с находящимся в нем зерном (уровень зерна не должен доходить до верхнего края цилиндра на 1см)</w:t>
      </w:r>
      <w:proofErr w:type="gramStart"/>
      <w:r>
        <w:rPr>
          <w:sz w:val="28"/>
          <w:szCs w:val="32"/>
          <w:lang w:eastAsia="x-none"/>
        </w:rPr>
        <w:t>.</w:t>
      </w:r>
      <w:proofErr w:type="gramEnd"/>
      <w:r>
        <w:rPr>
          <w:sz w:val="28"/>
          <w:szCs w:val="32"/>
          <w:lang w:eastAsia="x-none"/>
        </w:rPr>
        <w:t xml:space="preserve"> </w:t>
      </w:r>
      <w:proofErr w:type="gramStart"/>
      <w:r>
        <w:rPr>
          <w:sz w:val="28"/>
          <w:szCs w:val="32"/>
          <w:lang w:eastAsia="x-none"/>
        </w:rPr>
        <w:t>о</w:t>
      </w:r>
      <w:proofErr w:type="gramEnd"/>
      <w:r>
        <w:rPr>
          <w:sz w:val="28"/>
          <w:szCs w:val="32"/>
          <w:lang w:eastAsia="x-none"/>
        </w:rPr>
        <w:t xml:space="preserve">ткрывают задвижку воронки и после пересыпания зерна в наполнитель цилиндр с воронкой снимают. Быстро вынимают нож из щели мерки и после того, как груз вытеснит воздух, упадет вниз, а за ним </w:t>
      </w:r>
      <w:proofErr w:type="spellStart"/>
      <w:r>
        <w:rPr>
          <w:sz w:val="28"/>
          <w:szCs w:val="32"/>
          <w:lang w:eastAsia="x-none"/>
        </w:rPr>
        <w:t>пересыпется</w:t>
      </w:r>
      <w:proofErr w:type="spellEnd"/>
      <w:r>
        <w:rPr>
          <w:sz w:val="28"/>
          <w:szCs w:val="32"/>
          <w:lang w:eastAsia="x-none"/>
        </w:rPr>
        <w:t xml:space="preserve"> в мерку зерно, нож снова вставляют в щель, </w:t>
      </w:r>
      <w:proofErr w:type="gramStart"/>
      <w:r>
        <w:rPr>
          <w:sz w:val="28"/>
          <w:szCs w:val="32"/>
          <w:lang w:eastAsia="x-none"/>
        </w:rPr>
        <w:t>отделяя</w:t>
      </w:r>
      <w:proofErr w:type="gramEnd"/>
      <w:r>
        <w:rPr>
          <w:sz w:val="28"/>
          <w:szCs w:val="32"/>
          <w:lang w:eastAsia="x-none"/>
        </w:rPr>
        <w:t xml:space="preserve"> таким образом ровно 1 л зерна. Мерку с наполнителем вынимают из гнезда ящика, придерживая нож, переворачивают, высыпая излишек зерна из наполнителя. Снимают наполнитель и сбрасывают с ножа оставшиеся отдельные </w:t>
      </w:r>
      <w:r w:rsidR="005075AA">
        <w:rPr>
          <w:sz w:val="28"/>
          <w:szCs w:val="32"/>
          <w:lang w:eastAsia="x-none"/>
        </w:rPr>
        <w:t>зерна. Вынимают нож из щели и мерку с зерном взвешивают с точностью + 0,5 г, выражают результат с точностью до 1 г.</w:t>
      </w:r>
    </w:p>
    <w:p w:rsidR="0086699F" w:rsidRPr="00B8250E" w:rsidRDefault="005075AA" w:rsidP="00B8250E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Натура пшеницы считается высокой, если масса 1 л зерна составляет 785 г и выше; выше средней, если натура лежит в пределах от 784 до 765 г; средней – от 764 до 725 и низкой – ниже 725 г.</w:t>
      </w:r>
    </w:p>
    <w:p w:rsidR="0086699F" w:rsidRDefault="0086699F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86699F" w:rsidRDefault="0086699F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Таблица 2.4 – Результаты определения натуры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3242"/>
        <w:gridCol w:w="3492"/>
        <w:gridCol w:w="3492"/>
      </w:tblGrid>
      <w:tr w:rsidR="0086699F" w:rsidTr="0086699F">
        <w:tc>
          <w:tcPr>
            <w:tcW w:w="324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Повторность </w:t>
            </w:r>
          </w:p>
        </w:tc>
        <w:tc>
          <w:tcPr>
            <w:tcW w:w="349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Пшеница </w:t>
            </w:r>
          </w:p>
        </w:tc>
        <w:tc>
          <w:tcPr>
            <w:tcW w:w="349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Ячмень </w:t>
            </w:r>
          </w:p>
        </w:tc>
      </w:tr>
      <w:tr w:rsidR="0086699F" w:rsidTr="0086699F">
        <w:tc>
          <w:tcPr>
            <w:tcW w:w="324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1</w:t>
            </w:r>
          </w:p>
        </w:tc>
        <w:tc>
          <w:tcPr>
            <w:tcW w:w="349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765,0</w:t>
            </w:r>
          </w:p>
        </w:tc>
        <w:tc>
          <w:tcPr>
            <w:tcW w:w="349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625,0</w:t>
            </w:r>
          </w:p>
        </w:tc>
      </w:tr>
      <w:tr w:rsidR="0086699F" w:rsidTr="0086699F">
        <w:tc>
          <w:tcPr>
            <w:tcW w:w="324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2</w:t>
            </w:r>
          </w:p>
        </w:tc>
        <w:tc>
          <w:tcPr>
            <w:tcW w:w="349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768,0</w:t>
            </w:r>
          </w:p>
        </w:tc>
        <w:tc>
          <w:tcPr>
            <w:tcW w:w="349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628,0</w:t>
            </w:r>
          </w:p>
        </w:tc>
      </w:tr>
      <w:tr w:rsidR="0086699F" w:rsidTr="0086699F">
        <w:tc>
          <w:tcPr>
            <w:tcW w:w="324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 xml:space="preserve">Средняя </w:t>
            </w:r>
          </w:p>
        </w:tc>
        <w:tc>
          <w:tcPr>
            <w:tcW w:w="349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766,5</w:t>
            </w:r>
          </w:p>
        </w:tc>
        <w:tc>
          <w:tcPr>
            <w:tcW w:w="3492" w:type="dxa"/>
          </w:tcPr>
          <w:p w:rsidR="0086699F" w:rsidRDefault="0086699F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 w:val="28"/>
                <w:szCs w:val="32"/>
                <w:lang w:eastAsia="x-none"/>
              </w:rPr>
            </w:pPr>
            <w:r>
              <w:rPr>
                <w:sz w:val="28"/>
                <w:szCs w:val="32"/>
                <w:lang w:eastAsia="x-none"/>
              </w:rPr>
              <w:t>626,5</w:t>
            </w:r>
          </w:p>
        </w:tc>
      </w:tr>
    </w:tbl>
    <w:p w:rsidR="005075AA" w:rsidRPr="00F06C45" w:rsidRDefault="005075AA" w:rsidP="00F06C45">
      <w:pPr>
        <w:tabs>
          <w:tab w:val="left" w:pos="0"/>
          <w:tab w:val="left" w:pos="993"/>
        </w:tabs>
        <w:jc w:val="both"/>
        <w:rPr>
          <w:sz w:val="28"/>
          <w:szCs w:val="32"/>
          <w:lang w:eastAsia="x-none"/>
        </w:rPr>
      </w:pPr>
    </w:p>
    <w:p w:rsidR="005075AA" w:rsidRDefault="005075AA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Определение массы 1000 зерен (ГОСТ 10842-76)</w:t>
      </w:r>
    </w:p>
    <w:p w:rsidR="005075AA" w:rsidRDefault="005075AA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5075AA" w:rsidRDefault="005075AA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Масса тысячи зерен является </w:t>
      </w:r>
      <w:r w:rsidR="002A24B3">
        <w:rPr>
          <w:sz w:val="28"/>
          <w:szCs w:val="32"/>
          <w:lang w:eastAsia="x-none"/>
        </w:rPr>
        <w:t xml:space="preserve">дополнительным показателем при оценке </w:t>
      </w:r>
      <w:proofErr w:type="spellStart"/>
      <w:r w:rsidR="002A24B3">
        <w:rPr>
          <w:sz w:val="28"/>
          <w:szCs w:val="32"/>
          <w:lang w:eastAsia="x-none"/>
        </w:rPr>
        <w:t>выполненности</w:t>
      </w:r>
      <w:proofErr w:type="spellEnd"/>
      <w:r w:rsidR="002A24B3">
        <w:rPr>
          <w:sz w:val="28"/>
          <w:szCs w:val="32"/>
          <w:lang w:eastAsia="x-none"/>
        </w:rPr>
        <w:t xml:space="preserve"> и крупности зерна.</w:t>
      </w:r>
    </w:p>
    <w:p w:rsidR="002A24B3" w:rsidRDefault="002A24B3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proofErr w:type="gramStart"/>
      <w:r>
        <w:rPr>
          <w:sz w:val="28"/>
          <w:szCs w:val="32"/>
          <w:lang w:eastAsia="x-none"/>
        </w:rPr>
        <w:t>Техника определения массы 1000 зерен з</w:t>
      </w:r>
      <w:r w:rsidR="00E252C0">
        <w:rPr>
          <w:sz w:val="28"/>
          <w:szCs w:val="32"/>
          <w:lang w:eastAsia="x-none"/>
        </w:rPr>
        <w:t>аключается в следующем: освобожд</w:t>
      </w:r>
      <w:r>
        <w:rPr>
          <w:sz w:val="28"/>
          <w:szCs w:val="32"/>
          <w:lang w:eastAsia="x-none"/>
        </w:rPr>
        <w:t>енное от сорной и зерновой примесей зерно перемешивают, распределяют ровным слоем в виде квадрата, который делят на четыре треугольника, из каждого треугольника отсчитывают подряд без выбора 250 зерен.</w:t>
      </w:r>
      <w:proofErr w:type="gramEnd"/>
      <w:r>
        <w:rPr>
          <w:sz w:val="28"/>
          <w:szCs w:val="32"/>
          <w:lang w:eastAsia="x-none"/>
        </w:rPr>
        <w:t xml:space="preserve"> Зерна, отсчитанные</w:t>
      </w:r>
      <w:r w:rsidR="00E252C0">
        <w:rPr>
          <w:sz w:val="28"/>
          <w:szCs w:val="32"/>
          <w:lang w:eastAsia="x-none"/>
        </w:rPr>
        <w:t xml:space="preserve"> из двух противоположных треугольников, объединяют и получают с погрешностью не более 5 % их средней массы, определение считают правильным. В противном случае определение массы 1000 зерен повторяют.</w:t>
      </w:r>
    </w:p>
    <w:p w:rsidR="00E252C0" w:rsidRDefault="00E252C0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Массы двух навесок по 500 зерен суммируют, получая массу 1000 зерен при фактической влажности зерна. Далее проводят пересчет на сухие вещества, конечный результат дается с погрешностью до 0,1 г.</w:t>
      </w:r>
    </w:p>
    <w:p w:rsidR="00E252C0" w:rsidRDefault="00E252C0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Массу 1000 зерен на сухое вещество </w:t>
      </w:r>
      <w:proofErr w:type="gramStart"/>
      <w:r>
        <w:rPr>
          <w:sz w:val="28"/>
          <w:szCs w:val="32"/>
          <w:lang w:val="en-US" w:eastAsia="x-none"/>
        </w:rPr>
        <w:t>m</w:t>
      </w:r>
      <w:proofErr w:type="gramEnd"/>
      <w:r>
        <w:rPr>
          <w:sz w:val="28"/>
          <w:szCs w:val="32"/>
          <w:vertAlign w:val="subscript"/>
          <w:lang w:eastAsia="x-none"/>
        </w:rPr>
        <w:t>с</w:t>
      </w:r>
      <w:r>
        <w:rPr>
          <w:sz w:val="28"/>
          <w:szCs w:val="32"/>
          <w:lang w:eastAsia="x-none"/>
        </w:rPr>
        <w:t xml:space="preserve"> (в граммах) рассчитывают по формуле (2.1)</w:t>
      </w:r>
    </w:p>
    <w:p w:rsidR="00E252C0" w:rsidRDefault="00E252C0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E252C0" w:rsidRPr="00E252C0" w:rsidRDefault="00F06C45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m:oMathPara>
        <m:oMathParaPr>
          <m:jc m:val="right"/>
        </m:oMathParaPr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32"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c</m:t>
              </m:r>
            </m:sub>
          </m:sSub>
          <m:r>
            <w:rPr>
              <w:rFonts w:ascii="Cambria Math" w:hAnsi="Cambria Math"/>
              <w:sz w:val="28"/>
              <w:szCs w:val="32"/>
              <w:lang w:eastAsia="x-non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32"/>
                  <w:lang w:eastAsia="x-none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m(100-W)</m:t>
              </m:r>
            </m:num>
            <m:den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100</m:t>
              </m:r>
            </m:den>
          </m:f>
          <m:r>
            <w:rPr>
              <w:rFonts w:ascii="Cambria Math" w:hAnsi="Cambria Math"/>
              <w:sz w:val="28"/>
              <w:szCs w:val="32"/>
              <w:lang w:eastAsia="x-none"/>
            </w:rPr>
            <m:t>,                                               (2.1)</m:t>
          </m:r>
        </m:oMath>
      </m:oMathPara>
    </w:p>
    <w:p w:rsidR="00E252C0" w:rsidRDefault="00E252C0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E252C0" w:rsidRDefault="00E252C0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где </w:t>
      </w:r>
      <w:r>
        <w:rPr>
          <w:sz w:val="28"/>
          <w:szCs w:val="32"/>
          <w:lang w:val="en-US" w:eastAsia="x-none"/>
        </w:rPr>
        <w:t>m</w:t>
      </w:r>
      <w:r>
        <w:rPr>
          <w:sz w:val="28"/>
          <w:szCs w:val="32"/>
          <w:lang w:eastAsia="x-none"/>
        </w:rPr>
        <w:t xml:space="preserve"> – масса 1000 зерен при  фактической доле влаги в зерне, </w:t>
      </w:r>
      <w:proofErr w:type="gramStart"/>
      <w:r>
        <w:rPr>
          <w:sz w:val="28"/>
          <w:szCs w:val="32"/>
          <w:lang w:eastAsia="x-none"/>
        </w:rPr>
        <w:t>г</w:t>
      </w:r>
      <w:proofErr w:type="gramEnd"/>
      <w:r>
        <w:rPr>
          <w:sz w:val="28"/>
          <w:szCs w:val="32"/>
          <w:lang w:eastAsia="x-none"/>
        </w:rPr>
        <w:t>;</w:t>
      </w:r>
    </w:p>
    <w:p w:rsidR="00E252C0" w:rsidRDefault="00E252C0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lastRenderedPageBreak/>
        <w:t>W</w:t>
      </w:r>
      <w:r>
        <w:rPr>
          <w:sz w:val="28"/>
          <w:szCs w:val="32"/>
          <w:lang w:eastAsia="x-none"/>
        </w:rPr>
        <w:t xml:space="preserve"> – </w:t>
      </w:r>
      <w:proofErr w:type="gramStart"/>
      <w:r>
        <w:rPr>
          <w:sz w:val="28"/>
          <w:szCs w:val="32"/>
          <w:lang w:eastAsia="x-none"/>
        </w:rPr>
        <w:t>массовая</w:t>
      </w:r>
      <w:proofErr w:type="gramEnd"/>
      <w:r>
        <w:rPr>
          <w:sz w:val="28"/>
          <w:szCs w:val="32"/>
          <w:lang w:eastAsia="x-none"/>
        </w:rPr>
        <w:t xml:space="preserve"> доля влаги, %.</w:t>
      </w:r>
    </w:p>
    <w:p w:rsidR="00E252C0" w:rsidRDefault="00E252C0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Масса 1000 зерен одной и той же культуры колеблется в больших пределах в зависимости зерна и т. д. Масса 1000 зерен пшеницы </w:t>
      </w:r>
      <w:r w:rsidR="00136B54">
        <w:rPr>
          <w:sz w:val="28"/>
          <w:szCs w:val="32"/>
          <w:lang w:eastAsia="x-none"/>
        </w:rPr>
        <w:t>может колебаться от 15 до 88 г.</w:t>
      </w:r>
    </w:p>
    <w:p w:rsidR="0086699F" w:rsidRDefault="0086699F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86699F" w:rsidRDefault="00F06C45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32"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m</m:t>
              </m:r>
            </m:e>
            <m:sub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c</m:t>
              </m:r>
            </m:sub>
          </m:sSub>
          <m:r>
            <w:rPr>
              <w:rFonts w:ascii="Cambria Math" w:hAnsi="Cambria Math"/>
              <w:sz w:val="28"/>
              <w:szCs w:val="32"/>
              <w:lang w:eastAsia="x-none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32"/>
                  <w:lang w:eastAsia="x-none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68,96(100-13,2)</m:t>
              </m:r>
            </m:num>
            <m:den>
              <m:r>
                <w:rPr>
                  <w:rFonts w:ascii="Cambria Math" w:hAnsi="Cambria Math"/>
                  <w:sz w:val="28"/>
                  <w:szCs w:val="32"/>
                  <w:lang w:eastAsia="x-none"/>
                </w:rPr>
                <m:t>100</m:t>
              </m:r>
            </m:den>
          </m:f>
          <m:r>
            <w:rPr>
              <w:rFonts w:ascii="Cambria Math" w:hAnsi="Cambria Math"/>
              <w:sz w:val="28"/>
              <w:szCs w:val="32"/>
              <w:lang w:eastAsia="x-none"/>
            </w:rPr>
            <m:t>=59,86 г.</m:t>
          </m:r>
        </m:oMath>
      </m:oMathPara>
    </w:p>
    <w:p w:rsidR="0086699F" w:rsidRDefault="0086699F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136B54" w:rsidRDefault="00136B54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Определение стекловидности зерна</w:t>
      </w:r>
    </w:p>
    <w:p w:rsidR="00136B54" w:rsidRDefault="00136B54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136B54" w:rsidRDefault="00136B54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Стекловидность зерна является признаком, характеризующим строение эндосперма и его консистенцию. В зависимости от степени стекловидности зерно делят </w:t>
      </w:r>
      <w:proofErr w:type="gramStart"/>
      <w:r>
        <w:rPr>
          <w:sz w:val="28"/>
          <w:szCs w:val="32"/>
          <w:lang w:eastAsia="x-none"/>
        </w:rPr>
        <w:t>на</w:t>
      </w:r>
      <w:proofErr w:type="gramEnd"/>
      <w:r>
        <w:rPr>
          <w:sz w:val="28"/>
          <w:szCs w:val="32"/>
          <w:lang w:eastAsia="x-none"/>
        </w:rPr>
        <w:t xml:space="preserve"> стекловидное, частично стекловидное и мучнистое. Стекловидные зерна имеют прозрачную консистенцию с роговидной структурой в разрезе, а мучнистые – непрозрачную консистенцию, рыхлые, белые в разрезе. </w:t>
      </w:r>
      <w:proofErr w:type="gramStart"/>
      <w:r>
        <w:rPr>
          <w:sz w:val="28"/>
          <w:szCs w:val="32"/>
          <w:lang w:eastAsia="x-none"/>
        </w:rPr>
        <w:t>К</w:t>
      </w:r>
      <w:proofErr w:type="gramEnd"/>
      <w:r>
        <w:rPr>
          <w:sz w:val="28"/>
          <w:szCs w:val="32"/>
          <w:lang w:eastAsia="x-none"/>
        </w:rPr>
        <w:t xml:space="preserve"> </w:t>
      </w:r>
      <w:proofErr w:type="gramStart"/>
      <w:r>
        <w:rPr>
          <w:sz w:val="28"/>
          <w:szCs w:val="32"/>
          <w:lang w:eastAsia="x-none"/>
        </w:rPr>
        <w:t>стекловидным</w:t>
      </w:r>
      <w:proofErr w:type="gramEnd"/>
      <w:r>
        <w:rPr>
          <w:sz w:val="28"/>
          <w:szCs w:val="32"/>
          <w:lang w:eastAsia="x-none"/>
        </w:rPr>
        <w:t xml:space="preserve"> относят зерна полностью стекловидные или с легким помутнением; они не должны иметь мучнистой части больше ¼ своего размера.</w:t>
      </w:r>
    </w:p>
    <w:p w:rsidR="00136B54" w:rsidRDefault="00136B54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Техника определения стекловидности заключается в следующем: из очищенного зерна выделяют без выбора 100 целых зерен. Каждое зерно разрезают </w:t>
      </w:r>
      <w:r w:rsidR="00626355">
        <w:rPr>
          <w:sz w:val="28"/>
          <w:szCs w:val="32"/>
          <w:lang w:eastAsia="x-none"/>
        </w:rPr>
        <w:t>бритвенным лезвием поперек и в зависимости от консистенции среза относят к одной из трех групп по стекловидности. Стекловидность пшеницы характеризуется общей стекловидностью и выражается в процентах. При вычислении процента общей стекловидности к количеству (проценту) полностью стекловидных зерен прибавляют половину количества (процентов) частично стекловидных.</w:t>
      </w:r>
    </w:p>
    <w:p w:rsidR="00B44BC0" w:rsidRPr="00B8250E" w:rsidRDefault="00626355" w:rsidP="00B8250E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Возможно определение стекловидности диафаноскопа ДСЗ-2 при просвечивании зерна светом от электрической лампы.</w:t>
      </w:r>
    </w:p>
    <w:p w:rsidR="00B44BC0" w:rsidRDefault="00B44BC0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B44BC0" w:rsidRDefault="00B44BC0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Таблица 2.5 – Результаты определения стекловидности пшеницы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369"/>
        <w:gridCol w:w="2619"/>
        <w:gridCol w:w="2619"/>
        <w:gridCol w:w="2619"/>
      </w:tblGrid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lang w:eastAsia="x-none"/>
              </w:rPr>
            </w:pPr>
            <w:r w:rsidRPr="00F06C45">
              <w:rPr>
                <w:lang w:eastAsia="x-none"/>
              </w:rPr>
              <w:t xml:space="preserve">Ряд </w:t>
            </w:r>
          </w:p>
        </w:tc>
        <w:tc>
          <w:tcPr>
            <w:tcW w:w="2619" w:type="dxa"/>
          </w:tcPr>
          <w:p w:rsidR="00B44BC0" w:rsidRPr="00F06C45" w:rsidRDefault="00B44BC0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lang w:eastAsia="x-none"/>
              </w:rPr>
            </w:pPr>
            <w:r w:rsidRPr="00F06C45">
              <w:rPr>
                <w:lang w:eastAsia="x-none"/>
              </w:rPr>
              <w:t xml:space="preserve">Мучнистые </w:t>
            </w:r>
          </w:p>
        </w:tc>
        <w:tc>
          <w:tcPr>
            <w:tcW w:w="2619" w:type="dxa"/>
          </w:tcPr>
          <w:p w:rsidR="00B44BC0" w:rsidRPr="00F06C45" w:rsidRDefault="00B44BC0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lang w:eastAsia="x-none"/>
              </w:rPr>
            </w:pPr>
            <w:proofErr w:type="spellStart"/>
            <w:r w:rsidRPr="00F06C45">
              <w:rPr>
                <w:lang w:eastAsia="x-none"/>
              </w:rPr>
              <w:t>Полустекловидные</w:t>
            </w:r>
            <w:proofErr w:type="spellEnd"/>
            <w:r w:rsidRPr="00F06C45">
              <w:rPr>
                <w:lang w:eastAsia="x-none"/>
              </w:rPr>
              <w:t xml:space="preserve"> </w:t>
            </w:r>
          </w:p>
        </w:tc>
        <w:tc>
          <w:tcPr>
            <w:tcW w:w="2619" w:type="dxa"/>
          </w:tcPr>
          <w:p w:rsidR="00B44BC0" w:rsidRPr="00F06C45" w:rsidRDefault="00B44BC0" w:rsidP="00EF1EAA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lang w:eastAsia="x-none"/>
              </w:rPr>
            </w:pPr>
            <w:r w:rsidRPr="00F06C45">
              <w:rPr>
                <w:lang w:eastAsia="x-none"/>
              </w:rPr>
              <w:t xml:space="preserve">Стекловидные 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1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3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1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6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2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3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0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7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3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4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0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6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4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3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0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7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5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3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1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6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6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2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1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7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7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3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0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7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8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2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1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7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9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6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0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4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10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2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0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8</w:t>
            </w:r>
          </w:p>
        </w:tc>
      </w:tr>
      <w:tr w:rsidR="00B44BC0" w:rsidRPr="00F06C45" w:rsidTr="00F06C45">
        <w:trPr>
          <w:jc w:val="center"/>
        </w:trPr>
        <w:tc>
          <w:tcPr>
            <w:tcW w:w="2369" w:type="dxa"/>
          </w:tcPr>
          <w:p w:rsidR="00B44BC0" w:rsidRPr="00F06C45" w:rsidRDefault="00B8250E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>
              <w:rPr>
                <w:lang w:eastAsia="x-none"/>
              </w:rPr>
              <w:t xml:space="preserve">Всего 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31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4</w:t>
            </w:r>
          </w:p>
        </w:tc>
        <w:tc>
          <w:tcPr>
            <w:tcW w:w="2619" w:type="dxa"/>
          </w:tcPr>
          <w:p w:rsidR="00B44BC0" w:rsidRPr="00F06C45" w:rsidRDefault="00B44BC0" w:rsidP="00F06C45">
            <w:pPr>
              <w:pStyle w:val="ab"/>
              <w:tabs>
                <w:tab w:val="left" w:pos="0"/>
                <w:tab w:val="left" w:pos="993"/>
              </w:tabs>
              <w:ind w:left="0"/>
              <w:rPr>
                <w:lang w:eastAsia="x-none"/>
              </w:rPr>
            </w:pPr>
            <w:r w:rsidRPr="00F06C45">
              <w:rPr>
                <w:lang w:eastAsia="x-none"/>
              </w:rPr>
              <w:t>65</w:t>
            </w:r>
          </w:p>
        </w:tc>
      </w:tr>
    </w:tbl>
    <w:p w:rsidR="00B44BC0" w:rsidRDefault="00B44BC0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B8250E" w:rsidRDefault="00B8250E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65+(4/2)=67%.</w:t>
      </w:r>
    </w:p>
    <w:p w:rsidR="00B44BC0" w:rsidRPr="00E252C0" w:rsidRDefault="00FF0A2F" w:rsidP="00EF1E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С</w:t>
      </w:r>
      <w:r w:rsidR="00B44BC0">
        <w:rPr>
          <w:sz w:val="28"/>
          <w:szCs w:val="32"/>
          <w:lang w:eastAsia="x-none"/>
        </w:rPr>
        <w:t>те</w:t>
      </w:r>
      <w:r>
        <w:rPr>
          <w:sz w:val="28"/>
          <w:szCs w:val="32"/>
          <w:lang w:eastAsia="x-none"/>
        </w:rPr>
        <w:t>кловидность пшеницы равна 67 %</w:t>
      </w:r>
      <w:r w:rsidR="00B44BC0">
        <w:rPr>
          <w:sz w:val="28"/>
          <w:szCs w:val="32"/>
          <w:lang w:eastAsia="x-none"/>
        </w:rPr>
        <w:t xml:space="preserve">. </w:t>
      </w:r>
    </w:p>
    <w:p w:rsidR="00D070D3" w:rsidRDefault="00D070D3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626355" w:rsidRDefault="00626355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Определение количества и качества клейковины</w:t>
      </w:r>
    </w:p>
    <w:p w:rsidR="00626355" w:rsidRDefault="00626355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626355" w:rsidRDefault="00DB4EA4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Из размолотого зерна после тщательного перемешивания выделяют навеску массой 25 г. навеску помещают в фарфоровую ступку или чашку и заливают водой, температура которой должна быть 18±2 °С.</w:t>
      </w:r>
    </w:p>
    <w:p w:rsidR="00DB4EA4" w:rsidRDefault="00DB4EA4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При помощи пестика или шпателя замешивают тесто до тех пор, пока оно не станет однородным. Приставшие к пестику и ступке (или шпателю и чашке) частицы очищают ножом и присоединяют к куску теста. По окончании замеса полученное тесто хорошо  проминают руками, скатывают в виде шара, кладут в чашку, прикрывают стеклом и оставляют на 20 мин для того, чтобы все частицы размолотого зерна равномерно пропитались водой и белки, образующие клейковину, набухли. Затем осторожно отмывают клейковину.</w:t>
      </w:r>
    </w:p>
    <w:p w:rsidR="00DB4EA4" w:rsidRDefault="00DB4EA4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Клейковину отмывают под слабой струей воды (температура воды 18±2 °С) над густым шелковым ситом. Сначала отмывание ведут осторожно, чтобы вместе с крахмалом и оболочками не оторвались кусочки клейковины, а когда большая часть крахмала и оболочек будет отмыта, промывание можно вести энергичнее.</w:t>
      </w:r>
    </w:p>
    <w:p w:rsidR="00086C8B" w:rsidRDefault="00086C8B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Отмывание ведут до тех пор, пока оболочки не будут почти полностью отмыты и вода, стекающая при отжимании клейковины, не станет прозрачной (без мути).</w:t>
      </w:r>
    </w:p>
    <w:p w:rsidR="00086C8B" w:rsidRDefault="00086C8B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Отжатую клейковину взвешивают на технических весах с точностью до 0,01 г.</w:t>
      </w:r>
    </w:p>
    <w:p w:rsidR="00086C8B" w:rsidRDefault="00086C8B" w:rsidP="00B8250E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После того, как определили количество клейковины, определяют качество сырой клейковины.  Определяют качество сырой клейковины на приборе ИДК-1М и ИДК-2.</w:t>
      </w:r>
    </w:p>
    <w:p w:rsidR="00086C8B" w:rsidRPr="00B44BC0" w:rsidRDefault="00086C8B" w:rsidP="00B44BC0">
      <w:pPr>
        <w:tabs>
          <w:tab w:val="left" w:pos="0"/>
          <w:tab w:val="left" w:pos="993"/>
        </w:tabs>
        <w:jc w:val="both"/>
        <w:rPr>
          <w:sz w:val="28"/>
          <w:szCs w:val="32"/>
          <w:lang w:eastAsia="x-none"/>
        </w:rPr>
      </w:pPr>
    </w:p>
    <w:p w:rsidR="00086C8B" w:rsidRDefault="00086C8B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Таблица</w:t>
      </w:r>
      <w:r w:rsidR="00B44BC0">
        <w:rPr>
          <w:sz w:val="28"/>
          <w:szCs w:val="32"/>
          <w:lang w:eastAsia="x-none"/>
        </w:rPr>
        <w:t xml:space="preserve"> 2.6</w:t>
      </w:r>
      <w:r>
        <w:rPr>
          <w:sz w:val="28"/>
          <w:szCs w:val="32"/>
          <w:lang w:eastAsia="x-none"/>
        </w:rPr>
        <w:t xml:space="preserve"> – Группы качества клейковины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3242"/>
        <w:gridCol w:w="3492"/>
        <w:gridCol w:w="3492"/>
      </w:tblGrid>
      <w:tr w:rsidR="00086C8B" w:rsidRPr="00086C8B" w:rsidTr="00086C8B">
        <w:tc>
          <w:tcPr>
            <w:tcW w:w="3242" w:type="dxa"/>
          </w:tcPr>
          <w:p w:rsidR="00086C8B" w:rsidRPr="00086C8B" w:rsidRDefault="00086C8B" w:rsidP="00493F73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Группа качества</w:t>
            </w:r>
          </w:p>
        </w:tc>
        <w:tc>
          <w:tcPr>
            <w:tcW w:w="3492" w:type="dxa"/>
          </w:tcPr>
          <w:p w:rsidR="00086C8B" w:rsidRPr="00086C8B" w:rsidRDefault="00086C8B" w:rsidP="00493F73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Характеристики клейковины</w:t>
            </w:r>
          </w:p>
        </w:tc>
        <w:tc>
          <w:tcPr>
            <w:tcW w:w="3492" w:type="dxa"/>
          </w:tcPr>
          <w:p w:rsidR="00086C8B" w:rsidRPr="00086C8B" w:rsidRDefault="00086C8B" w:rsidP="00493F73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Показания прибора ИДК</w:t>
            </w:r>
          </w:p>
        </w:tc>
      </w:tr>
      <w:tr w:rsidR="00086C8B" w:rsidRPr="00086C8B" w:rsidTr="00B860D7">
        <w:tc>
          <w:tcPr>
            <w:tcW w:w="6734" w:type="dxa"/>
            <w:gridSpan w:val="2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Крошащаяся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Не определяется</w:t>
            </w:r>
          </w:p>
        </w:tc>
      </w:tr>
      <w:tr w:rsidR="00086C8B" w:rsidRPr="00086C8B" w:rsidTr="00086C8B">
        <w:tc>
          <w:tcPr>
            <w:tcW w:w="3242" w:type="dxa"/>
          </w:tcPr>
          <w:p w:rsidR="00086C8B" w:rsidRPr="00B44BC0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val="en-US" w:eastAsia="x-none"/>
              </w:rPr>
              <w:t>III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Неудовлетворительная крепкая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0-17</w:t>
            </w:r>
          </w:p>
        </w:tc>
      </w:tr>
      <w:tr w:rsidR="00086C8B" w:rsidRPr="00086C8B" w:rsidTr="00086C8B">
        <w:tc>
          <w:tcPr>
            <w:tcW w:w="324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val="en-US" w:eastAsia="x-none"/>
              </w:rPr>
            </w:pPr>
            <w:r w:rsidRPr="00086C8B">
              <w:rPr>
                <w:szCs w:val="32"/>
                <w:lang w:val="en-US" w:eastAsia="x-none"/>
              </w:rPr>
              <w:t>II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Удовлетворительно крепкая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18-42</w:t>
            </w:r>
          </w:p>
        </w:tc>
      </w:tr>
      <w:tr w:rsidR="00086C8B" w:rsidRPr="00086C8B" w:rsidTr="00086C8B">
        <w:tc>
          <w:tcPr>
            <w:tcW w:w="324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val="en-US" w:eastAsia="x-none"/>
              </w:rPr>
            </w:pPr>
            <w:r w:rsidRPr="00086C8B">
              <w:rPr>
                <w:szCs w:val="32"/>
                <w:lang w:val="en-US" w:eastAsia="x-none"/>
              </w:rPr>
              <w:t>I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Хорошая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43-77</w:t>
            </w:r>
          </w:p>
        </w:tc>
      </w:tr>
      <w:tr w:rsidR="00086C8B" w:rsidRPr="00086C8B" w:rsidTr="00086C8B">
        <w:tc>
          <w:tcPr>
            <w:tcW w:w="324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val="en-US" w:eastAsia="x-none"/>
              </w:rPr>
            </w:pPr>
            <w:r w:rsidRPr="00086C8B">
              <w:rPr>
                <w:szCs w:val="32"/>
                <w:lang w:val="en-US" w:eastAsia="x-none"/>
              </w:rPr>
              <w:t>II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Удовлетворительно слабая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78-102</w:t>
            </w:r>
          </w:p>
        </w:tc>
      </w:tr>
      <w:tr w:rsidR="00086C8B" w:rsidRPr="00086C8B" w:rsidTr="00086C8B">
        <w:tc>
          <w:tcPr>
            <w:tcW w:w="324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val="en-US" w:eastAsia="x-none"/>
              </w:rPr>
              <w:t>III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Неудовлетворительно слабая</w:t>
            </w:r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103 и более</w:t>
            </w:r>
          </w:p>
        </w:tc>
      </w:tr>
      <w:tr w:rsidR="00086C8B" w:rsidRPr="00086C8B" w:rsidTr="00B860D7">
        <w:tc>
          <w:tcPr>
            <w:tcW w:w="6734" w:type="dxa"/>
            <w:gridSpan w:val="2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proofErr w:type="spellStart"/>
            <w:r w:rsidRPr="00086C8B">
              <w:rPr>
                <w:szCs w:val="32"/>
                <w:lang w:eastAsia="x-none"/>
              </w:rPr>
              <w:t>Неотмывающаяся</w:t>
            </w:r>
            <w:proofErr w:type="spellEnd"/>
          </w:p>
        </w:tc>
        <w:tc>
          <w:tcPr>
            <w:tcW w:w="3492" w:type="dxa"/>
          </w:tcPr>
          <w:p w:rsidR="00086C8B" w:rsidRPr="00086C8B" w:rsidRDefault="00086C8B" w:rsidP="00086C8B">
            <w:pPr>
              <w:pStyle w:val="ab"/>
              <w:tabs>
                <w:tab w:val="left" w:pos="0"/>
                <w:tab w:val="left" w:pos="993"/>
              </w:tabs>
              <w:ind w:left="0"/>
              <w:jc w:val="center"/>
              <w:rPr>
                <w:szCs w:val="32"/>
                <w:lang w:eastAsia="x-none"/>
              </w:rPr>
            </w:pPr>
            <w:r w:rsidRPr="00086C8B">
              <w:rPr>
                <w:szCs w:val="32"/>
                <w:lang w:eastAsia="x-none"/>
              </w:rPr>
              <w:t>Не определяется</w:t>
            </w:r>
          </w:p>
        </w:tc>
      </w:tr>
    </w:tbl>
    <w:p w:rsidR="00086C8B" w:rsidRDefault="00086C8B" w:rsidP="00493F73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B44BC0" w:rsidRDefault="00B44BC0" w:rsidP="00B44BC0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Содержание сырой клейковины – 7,45г (29,8 </w:t>
      </w:r>
      <w:r w:rsidRPr="00B44BC0">
        <w:rPr>
          <w:sz w:val="28"/>
          <w:szCs w:val="32"/>
          <w:lang w:eastAsia="x-none"/>
        </w:rPr>
        <w:t>%)</w:t>
      </w:r>
      <w:r>
        <w:rPr>
          <w:sz w:val="28"/>
          <w:szCs w:val="32"/>
          <w:lang w:eastAsia="x-none"/>
        </w:rPr>
        <w:t>.</w:t>
      </w:r>
    </w:p>
    <w:p w:rsidR="00FF0A2F" w:rsidRDefault="00B44BC0" w:rsidP="00B8250E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 xml:space="preserve">Показания прибора ИДК 74 – </w:t>
      </w:r>
      <w:r>
        <w:rPr>
          <w:sz w:val="28"/>
          <w:szCs w:val="32"/>
          <w:lang w:val="en-US" w:eastAsia="x-none"/>
        </w:rPr>
        <w:t>I</w:t>
      </w:r>
      <w:r w:rsidR="00FF0A2F">
        <w:rPr>
          <w:sz w:val="28"/>
          <w:szCs w:val="32"/>
          <w:lang w:eastAsia="x-none"/>
        </w:rPr>
        <w:t xml:space="preserve"> группа, хорошая</w:t>
      </w:r>
      <w:r>
        <w:rPr>
          <w:sz w:val="28"/>
          <w:szCs w:val="32"/>
          <w:lang w:eastAsia="x-none"/>
        </w:rPr>
        <w:t>.</w:t>
      </w:r>
    </w:p>
    <w:p w:rsidR="00B8250E" w:rsidRPr="00B8250E" w:rsidRDefault="00B8250E" w:rsidP="00B8250E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FF0A2F" w:rsidRDefault="00FF0A2F" w:rsidP="00B44BC0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B44BC0" w:rsidRDefault="00B44BC0" w:rsidP="00B44BC0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  <w:r>
        <w:rPr>
          <w:b/>
          <w:sz w:val="28"/>
          <w:szCs w:val="32"/>
          <w:lang w:eastAsia="x-none"/>
        </w:rPr>
        <w:t xml:space="preserve">Вывод </w:t>
      </w:r>
    </w:p>
    <w:p w:rsidR="00B44BC0" w:rsidRDefault="00B44BC0" w:rsidP="00B44BC0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B44BC0" w:rsidRDefault="00B44BC0" w:rsidP="00B44BC0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D207EE" w:rsidRPr="00626355" w:rsidRDefault="00FF0A2F" w:rsidP="00D207EE">
      <w:pPr>
        <w:tabs>
          <w:tab w:val="left" w:pos="0"/>
          <w:tab w:val="left" w:pos="993"/>
        </w:tabs>
        <w:ind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</w:t>
      </w:r>
      <w:r w:rsidR="00D207EE">
        <w:rPr>
          <w:sz w:val="28"/>
          <w:szCs w:val="32"/>
          <w:lang w:eastAsia="x-none"/>
        </w:rPr>
        <w:t xml:space="preserve">пределили массовую долю влаги, засоренность, натуру, отдельно для пшеницы определили массу 1000 зерен, стекловидность, содержание и качество клейковины. </w:t>
      </w:r>
    </w:p>
    <w:p w:rsidR="00D207EE" w:rsidRDefault="00D207EE" w:rsidP="00B44BC0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B44BC0" w:rsidRPr="00B44BC0" w:rsidRDefault="00B44BC0" w:rsidP="00B44BC0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086C8B" w:rsidRDefault="00086C8B">
      <w:pPr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br w:type="page"/>
      </w:r>
    </w:p>
    <w:p w:rsidR="00086C8B" w:rsidRDefault="00086C8B" w:rsidP="00962C1B">
      <w:pPr>
        <w:pStyle w:val="ab"/>
        <w:tabs>
          <w:tab w:val="left" w:pos="0"/>
          <w:tab w:val="left" w:pos="993"/>
        </w:tabs>
        <w:ind w:left="0" w:firstLine="709"/>
        <w:jc w:val="both"/>
        <w:outlineLvl w:val="0"/>
        <w:rPr>
          <w:b/>
          <w:sz w:val="32"/>
          <w:szCs w:val="32"/>
          <w:lang w:eastAsia="x-none"/>
        </w:rPr>
      </w:pPr>
      <w:bookmarkStart w:id="4" w:name="_Toc27621599"/>
      <w:r>
        <w:rPr>
          <w:b/>
          <w:sz w:val="32"/>
          <w:szCs w:val="32"/>
          <w:lang w:eastAsia="x-none"/>
        </w:rPr>
        <w:lastRenderedPageBreak/>
        <w:t xml:space="preserve">3 Лабораторная работа №3. </w:t>
      </w:r>
      <w:r w:rsidR="00B860D7">
        <w:rPr>
          <w:b/>
          <w:sz w:val="32"/>
          <w:szCs w:val="32"/>
          <w:lang w:eastAsia="x-none"/>
        </w:rPr>
        <w:t>Оценка качества пшеничной муки</w:t>
      </w:r>
      <w:bookmarkEnd w:id="4"/>
    </w:p>
    <w:p w:rsidR="00B860D7" w:rsidRDefault="00B860D7" w:rsidP="00B860D7">
      <w:pPr>
        <w:pStyle w:val="ab"/>
        <w:ind w:left="0" w:firstLine="709"/>
        <w:jc w:val="both"/>
        <w:rPr>
          <w:b/>
          <w:sz w:val="28"/>
          <w:szCs w:val="28"/>
        </w:rPr>
      </w:pPr>
    </w:p>
    <w:p w:rsidR="00B860D7" w:rsidRPr="00A210AE" w:rsidRDefault="00B860D7" w:rsidP="00B860D7">
      <w:pPr>
        <w:pStyle w:val="ab"/>
        <w:ind w:left="0" w:firstLine="709"/>
        <w:jc w:val="both"/>
        <w:rPr>
          <w:b/>
          <w:sz w:val="28"/>
          <w:szCs w:val="28"/>
        </w:rPr>
      </w:pPr>
      <w:r w:rsidRPr="00A210AE">
        <w:rPr>
          <w:b/>
          <w:sz w:val="28"/>
          <w:szCs w:val="28"/>
        </w:rPr>
        <w:t>Цель работы</w:t>
      </w:r>
    </w:p>
    <w:p w:rsidR="00B860D7" w:rsidRPr="00A210AE" w:rsidRDefault="00B860D7" w:rsidP="00B860D7">
      <w:pPr>
        <w:pStyle w:val="ab"/>
        <w:ind w:left="0" w:firstLine="709"/>
        <w:jc w:val="both"/>
        <w:rPr>
          <w:b/>
          <w:sz w:val="28"/>
          <w:szCs w:val="28"/>
        </w:rPr>
      </w:pPr>
    </w:p>
    <w:p w:rsidR="00B860D7" w:rsidRPr="00A210AE" w:rsidRDefault="00B860D7" w:rsidP="00B860D7">
      <w:pPr>
        <w:pStyle w:val="ab"/>
        <w:ind w:left="0"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Целью работы является изучение качественных показателей муки различных видов, типов и сортов, их определение и сопоставление с требованиями нормативных документов (НД).</w:t>
      </w:r>
    </w:p>
    <w:p w:rsidR="00B860D7" w:rsidRDefault="00B860D7" w:rsidP="00B860D7">
      <w:pPr>
        <w:pStyle w:val="ab"/>
        <w:ind w:left="0" w:firstLine="709"/>
        <w:jc w:val="both"/>
        <w:rPr>
          <w:sz w:val="28"/>
          <w:szCs w:val="28"/>
        </w:rPr>
      </w:pPr>
    </w:p>
    <w:p w:rsidR="00B860D7" w:rsidRPr="00A210AE" w:rsidRDefault="00B860D7" w:rsidP="00B860D7">
      <w:pPr>
        <w:pStyle w:val="ab"/>
        <w:ind w:left="0" w:firstLine="709"/>
        <w:jc w:val="both"/>
        <w:rPr>
          <w:sz w:val="28"/>
          <w:szCs w:val="28"/>
        </w:rPr>
      </w:pPr>
    </w:p>
    <w:p w:rsidR="00B860D7" w:rsidRPr="00A210AE" w:rsidRDefault="00DA0671" w:rsidP="00B860D7">
      <w:pPr>
        <w:pStyle w:val="ab"/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B860D7">
        <w:rPr>
          <w:b/>
          <w:sz w:val="28"/>
          <w:szCs w:val="28"/>
        </w:rPr>
        <w:t>.1</w:t>
      </w:r>
      <w:r w:rsidR="00B860D7" w:rsidRPr="00A210AE">
        <w:rPr>
          <w:b/>
          <w:sz w:val="28"/>
          <w:szCs w:val="28"/>
        </w:rPr>
        <w:t xml:space="preserve"> Порядок выполнения работы</w:t>
      </w:r>
    </w:p>
    <w:p w:rsidR="00B860D7" w:rsidRPr="00A210AE" w:rsidRDefault="00B860D7" w:rsidP="00FF0A2F">
      <w:pPr>
        <w:jc w:val="both"/>
        <w:rPr>
          <w:sz w:val="28"/>
          <w:szCs w:val="28"/>
        </w:rPr>
      </w:pP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Определение крупности помола муки</w:t>
      </w: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</w:p>
    <w:p w:rsidR="00B860D7" w:rsidRPr="00A210AE" w:rsidRDefault="00B860D7" w:rsidP="00B860D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A210AE">
        <w:rPr>
          <w:bCs/>
          <w:sz w:val="28"/>
          <w:szCs w:val="28"/>
        </w:rPr>
        <w:t xml:space="preserve">Техника определения. Навеску  муки массой </w:t>
      </w:r>
      <w:smartTag w:uri="urn:schemas-microsoft-com:office:smarttags" w:element="metricconverter">
        <w:smartTagPr>
          <w:attr w:name="ProductID" w:val="100 г"/>
        </w:smartTagPr>
        <w:r w:rsidRPr="00A210AE">
          <w:rPr>
            <w:bCs/>
            <w:sz w:val="28"/>
            <w:szCs w:val="28"/>
          </w:rPr>
          <w:t>100г</w:t>
        </w:r>
      </w:smartTag>
      <w:r w:rsidRPr="00A210AE">
        <w:rPr>
          <w:bCs/>
          <w:sz w:val="28"/>
          <w:szCs w:val="28"/>
        </w:rPr>
        <w:t xml:space="preserve"> просеять на лабораторном рассеве (или вручную в течение 3 минут круговыми движениями), используя сито соответствующих номеров. Взвешиваются сход (остаток) и проход каждого сита и сопоставляются с требованиями стандарта.</w:t>
      </w: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</w:p>
    <w:p w:rsidR="00B860D7" w:rsidRPr="00A210AE" w:rsidRDefault="00B860D7" w:rsidP="00B860D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A210AE">
        <w:rPr>
          <w:bCs/>
          <w:sz w:val="28"/>
          <w:szCs w:val="28"/>
        </w:rPr>
        <w:t xml:space="preserve"> Определение белизны муки</w:t>
      </w:r>
    </w:p>
    <w:p w:rsidR="00B860D7" w:rsidRPr="00A210AE" w:rsidRDefault="00B860D7" w:rsidP="00B860D7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:rsidR="00B860D7" w:rsidRPr="00A210AE" w:rsidRDefault="00B860D7" w:rsidP="00B860D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A210AE">
        <w:rPr>
          <w:bCs/>
          <w:sz w:val="28"/>
          <w:szCs w:val="28"/>
        </w:rPr>
        <w:t>Показатель белизны может определяться взамен зольности, для чего используются приборы различных конструкций (в частности, БЛИК-РЗ).</w:t>
      </w:r>
    </w:p>
    <w:p w:rsidR="00B860D7" w:rsidRPr="00A210AE" w:rsidRDefault="00B860D7" w:rsidP="00B860D7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A210AE">
        <w:rPr>
          <w:bCs/>
          <w:sz w:val="28"/>
          <w:szCs w:val="28"/>
        </w:rPr>
        <w:t xml:space="preserve">Техника определения. Изучить инструкцию к прибору. После подготовки прибора к работе в кювету насыпают пробу муки, разравнивают ее, устанавливают вместе со светозащитным экраном на ось прибора и проводят измерения в автоматическом режиме для десяти последовательно расположенных участков муки. По окончании измерений кювета останавливается, и на дисплее отображается среднее значение показателя. </w:t>
      </w:r>
    </w:p>
    <w:p w:rsidR="00B860D7" w:rsidRPr="00A210AE" w:rsidRDefault="00B860D7" w:rsidP="00B860D7">
      <w:pPr>
        <w:ind w:firstLine="709"/>
        <w:jc w:val="both"/>
        <w:rPr>
          <w:b/>
          <w:bCs/>
          <w:sz w:val="28"/>
          <w:szCs w:val="28"/>
        </w:rPr>
      </w:pPr>
    </w:p>
    <w:p w:rsidR="00B860D7" w:rsidRPr="00A210AE" w:rsidRDefault="00B860D7" w:rsidP="00B860D7">
      <w:pPr>
        <w:ind w:firstLine="709"/>
        <w:jc w:val="both"/>
        <w:rPr>
          <w:bCs/>
          <w:sz w:val="28"/>
          <w:szCs w:val="28"/>
        </w:rPr>
      </w:pPr>
      <w:r w:rsidRPr="00A210AE">
        <w:rPr>
          <w:bCs/>
          <w:sz w:val="28"/>
          <w:szCs w:val="28"/>
        </w:rPr>
        <w:t>Определение</w:t>
      </w:r>
      <w:r>
        <w:rPr>
          <w:bCs/>
          <w:sz w:val="28"/>
          <w:szCs w:val="28"/>
        </w:rPr>
        <w:t xml:space="preserve"> </w:t>
      </w:r>
      <w:r w:rsidRPr="00A210AE">
        <w:rPr>
          <w:bCs/>
          <w:sz w:val="28"/>
          <w:szCs w:val="28"/>
        </w:rPr>
        <w:t>массовой</w:t>
      </w:r>
      <w:r>
        <w:rPr>
          <w:bCs/>
          <w:sz w:val="28"/>
          <w:szCs w:val="28"/>
        </w:rPr>
        <w:t xml:space="preserve"> </w:t>
      </w:r>
      <w:r w:rsidRPr="00A210AE">
        <w:rPr>
          <w:bCs/>
          <w:sz w:val="28"/>
          <w:szCs w:val="28"/>
        </w:rPr>
        <w:t xml:space="preserve">доли влаги муки </w:t>
      </w:r>
    </w:p>
    <w:p w:rsidR="00B860D7" w:rsidRPr="00A210AE" w:rsidRDefault="00B860D7" w:rsidP="00B860D7">
      <w:pPr>
        <w:ind w:firstLine="709"/>
        <w:jc w:val="both"/>
        <w:rPr>
          <w:bCs/>
          <w:sz w:val="28"/>
          <w:szCs w:val="28"/>
        </w:rPr>
      </w:pPr>
    </w:p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Массовую долю влаги в муке определяют методом высушивания навески при температуре 130</w:t>
      </w:r>
      <w:proofErr w:type="gramStart"/>
      <w:r w:rsidRPr="00A210AE">
        <w:rPr>
          <w:sz w:val="28"/>
          <w:szCs w:val="28"/>
        </w:rPr>
        <w:t>°С</w:t>
      </w:r>
      <w:proofErr w:type="gramEnd"/>
      <w:r w:rsidRPr="00A210AE">
        <w:rPr>
          <w:sz w:val="28"/>
          <w:szCs w:val="28"/>
        </w:rPr>
        <w:t xml:space="preserve"> в электрических сушильных шкафах СЭШ в течение 40 мин.</w:t>
      </w:r>
    </w:p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</w:rPr>
      </w:pPr>
      <w:r w:rsidRPr="00A210AE">
        <w:rPr>
          <w:iCs/>
          <w:sz w:val="28"/>
          <w:szCs w:val="28"/>
        </w:rPr>
        <w:t xml:space="preserve">Техника определения. </w:t>
      </w:r>
      <w:r w:rsidRPr="00A210AE">
        <w:rPr>
          <w:sz w:val="28"/>
          <w:szCs w:val="28"/>
        </w:rPr>
        <w:t xml:space="preserve">В заранее высушенный и взвешенный металлический бюкс берут навеску муки массой </w:t>
      </w:r>
      <w:smartTag w:uri="urn:schemas-microsoft-com:office:smarttags" w:element="metricconverter">
        <w:smartTagPr>
          <w:attr w:name="ProductID" w:val="5 г"/>
        </w:smartTagPr>
        <w:r w:rsidRPr="00A210AE">
          <w:rPr>
            <w:sz w:val="28"/>
            <w:szCs w:val="28"/>
          </w:rPr>
          <w:t>5 г</w:t>
        </w:r>
      </w:smartTag>
      <w:r w:rsidRPr="00A210AE">
        <w:rPr>
          <w:sz w:val="28"/>
          <w:szCs w:val="28"/>
        </w:rPr>
        <w:t>. Бюксы с навесками помещают в сушильный шкаф, нагретый до температуры 140…145</w:t>
      </w:r>
      <w:proofErr w:type="gramStart"/>
      <w:r w:rsidRPr="00A210AE">
        <w:rPr>
          <w:sz w:val="28"/>
          <w:szCs w:val="28"/>
        </w:rPr>
        <w:t>°С</w:t>
      </w:r>
      <w:proofErr w:type="gramEnd"/>
      <w:r w:rsidRPr="00A210AE">
        <w:rPr>
          <w:sz w:val="28"/>
          <w:szCs w:val="28"/>
        </w:rPr>
        <w:t xml:space="preserve">, крышки должны быть положены под дно </w:t>
      </w:r>
      <w:proofErr w:type="spellStart"/>
      <w:r w:rsidRPr="00A210AE">
        <w:rPr>
          <w:sz w:val="28"/>
          <w:szCs w:val="28"/>
        </w:rPr>
        <w:t>бюксов</w:t>
      </w:r>
      <w:proofErr w:type="spellEnd"/>
      <w:r w:rsidRPr="00A210AE">
        <w:rPr>
          <w:sz w:val="28"/>
          <w:szCs w:val="28"/>
        </w:rPr>
        <w:t>. Температура при этом быстро падает (ниже 130 °С). В течение 10…15 мин температуру в шкафу доводят до 130</w:t>
      </w:r>
      <w:proofErr w:type="gramStart"/>
      <w:r w:rsidRPr="00A210AE">
        <w:rPr>
          <w:sz w:val="28"/>
          <w:szCs w:val="28"/>
        </w:rPr>
        <w:t>°С</w:t>
      </w:r>
      <w:proofErr w:type="gramEnd"/>
      <w:r w:rsidRPr="00A210AE">
        <w:rPr>
          <w:sz w:val="28"/>
          <w:szCs w:val="28"/>
        </w:rPr>
        <w:t xml:space="preserve"> и при этой температуре продолжают высушивать в течение 40 мин. Затем бюксы вынимают, закрывают крышками, охлаждают в эксикаторе в течение 15..20 мин и взвешивают.</w:t>
      </w:r>
    </w:p>
    <w:p w:rsidR="00B860D7" w:rsidRDefault="00B860D7" w:rsidP="00FF0A2F">
      <w:pPr>
        <w:shd w:val="clear" w:color="auto" w:fill="FFFFFF"/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В соответствии с требованиями ГОСТ массовая доля влаги хлебопекарной муки не должна превышать 1</w:t>
      </w:r>
      <w:r w:rsidR="00FF0A2F">
        <w:rPr>
          <w:sz w:val="28"/>
          <w:szCs w:val="28"/>
        </w:rPr>
        <w:t>5 %</w:t>
      </w:r>
      <w:r w:rsidRPr="00A210AE">
        <w:rPr>
          <w:sz w:val="28"/>
          <w:szCs w:val="28"/>
        </w:rPr>
        <w:t>.</w:t>
      </w:r>
    </w:p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860D7" w:rsidRPr="00A210AE" w:rsidRDefault="00DA0671" w:rsidP="00B860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3</w:t>
      </w:r>
      <w:r w:rsidR="00B860D7" w:rsidRPr="00A210AE">
        <w:rPr>
          <w:sz w:val="28"/>
          <w:szCs w:val="28"/>
        </w:rPr>
        <w:t>.1</w:t>
      </w:r>
      <w:r w:rsidR="00B860D7">
        <w:rPr>
          <w:sz w:val="28"/>
          <w:szCs w:val="28"/>
        </w:rPr>
        <w:t xml:space="preserve"> –</w:t>
      </w:r>
      <w:r w:rsidR="00B860D7" w:rsidRPr="00A210AE">
        <w:rPr>
          <w:sz w:val="28"/>
          <w:szCs w:val="28"/>
        </w:rPr>
        <w:t xml:space="preserve"> Определение массовой доли влаги</w:t>
      </w:r>
      <w:r w:rsidR="00F73CA3">
        <w:rPr>
          <w:sz w:val="28"/>
          <w:szCs w:val="28"/>
        </w:rPr>
        <w:t xml:space="preserve"> </w:t>
      </w:r>
      <w:r w:rsidR="00B860D7" w:rsidRPr="00A210AE">
        <w:rPr>
          <w:sz w:val="28"/>
          <w:szCs w:val="28"/>
        </w:rPr>
        <w:t>в</w:t>
      </w:r>
      <w:r w:rsidR="00F73CA3">
        <w:rPr>
          <w:sz w:val="28"/>
          <w:szCs w:val="28"/>
        </w:rPr>
        <w:t xml:space="preserve"> </w:t>
      </w:r>
      <w:r w:rsidR="00B860D7" w:rsidRPr="00A210AE">
        <w:rPr>
          <w:sz w:val="28"/>
          <w:szCs w:val="28"/>
        </w:rPr>
        <w:t>продукте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46"/>
        <w:gridCol w:w="1019"/>
        <w:gridCol w:w="933"/>
        <w:gridCol w:w="1364"/>
        <w:gridCol w:w="1364"/>
      </w:tblGrid>
      <w:tr w:rsidR="00B860D7" w:rsidRPr="000A5670" w:rsidTr="00B860D7">
        <w:trPr>
          <w:trHeight w:val="384"/>
        </w:trPr>
        <w:tc>
          <w:tcPr>
            <w:tcW w:w="55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val="en-US" w:eastAsia="en-US" w:bidi="en-US"/>
              </w:rPr>
            </w:pPr>
            <w:r w:rsidRPr="000A5670">
              <w:rPr>
                <w:sz w:val="28"/>
                <w:szCs w:val="28"/>
              </w:rPr>
              <w:t>Наименование показателя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</w:rPr>
              <w:t>Высший сорт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сорт</w:t>
            </w:r>
          </w:p>
        </w:tc>
      </w:tr>
      <w:tr w:rsidR="00B860D7" w:rsidRPr="000A5670" w:rsidTr="00B860D7">
        <w:tc>
          <w:tcPr>
            <w:tcW w:w="5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</w:rPr>
            </w:pPr>
            <w:r w:rsidRPr="000A5670">
              <w:rPr>
                <w:sz w:val="28"/>
                <w:szCs w:val="28"/>
              </w:rPr>
              <w:t>1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</w:rPr>
            </w:pPr>
            <w:r w:rsidRPr="000A5670">
              <w:rPr>
                <w:sz w:val="28"/>
                <w:szCs w:val="28"/>
              </w:rPr>
              <w:t>2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B860D7" w:rsidRPr="000A5670" w:rsidTr="00B860D7"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val="en-US" w:eastAsia="en-US" w:bidi="en-US"/>
              </w:rPr>
            </w:pPr>
            <w:r w:rsidRPr="000A5670">
              <w:rPr>
                <w:sz w:val="28"/>
                <w:szCs w:val="28"/>
              </w:rPr>
              <w:t xml:space="preserve">Масса </w:t>
            </w:r>
            <w:proofErr w:type="gramStart"/>
            <w:r w:rsidRPr="000A5670">
              <w:rPr>
                <w:sz w:val="28"/>
                <w:szCs w:val="28"/>
              </w:rPr>
              <w:t>пустого</w:t>
            </w:r>
            <w:proofErr w:type="gramEnd"/>
            <w:r w:rsidRPr="000A5670">
              <w:rPr>
                <w:sz w:val="28"/>
                <w:szCs w:val="28"/>
              </w:rPr>
              <w:t xml:space="preserve"> бюкса, m</w:t>
            </w:r>
            <w:r w:rsidRPr="000A5670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EE3B50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17,25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EE3B50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17,05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13,70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17,25</w:t>
            </w:r>
          </w:p>
        </w:tc>
      </w:tr>
      <w:tr w:rsidR="00B860D7" w:rsidRPr="000A5670" w:rsidTr="00B860D7"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</w:rPr>
              <w:t>Масса бюкса с навеской образца до высушивания, m</w:t>
            </w:r>
            <w:r w:rsidRPr="000A5670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EE3B50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22,25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EE3B50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22,05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18,70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22,25</w:t>
            </w:r>
          </w:p>
        </w:tc>
      </w:tr>
      <w:tr w:rsidR="00B860D7" w:rsidRPr="000A5670" w:rsidTr="00B860D7"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</w:rPr>
              <w:t>Масса навески образца, m</w:t>
            </w:r>
            <w:r w:rsidRPr="000A5670">
              <w:rPr>
                <w:sz w:val="28"/>
                <w:szCs w:val="28"/>
                <w:vertAlign w:val="subscript"/>
              </w:rPr>
              <w:t>3</w:t>
            </w:r>
            <w:r w:rsidRPr="000A5670">
              <w:rPr>
                <w:sz w:val="28"/>
                <w:szCs w:val="28"/>
              </w:rPr>
              <w:t xml:space="preserve"> = m</w:t>
            </w:r>
            <w:r w:rsidRPr="000A5670">
              <w:rPr>
                <w:sz w:val="28"/>
                <w:szCs w:val="28"/>
                <w:vertAlign w:val="subscript"/>
              </w:rPr>
              <w:t>2</w:t>
            </w:r>
            <w:r w:rsidRPr="000A5670">
              <w:rPr>
                <w:sz w:val="28"/>
                <w:szCs w:val="28"/>
              </w:rPr>
              <w:t xml:space="preserve"> - m</w:t>
            </w:r>
            <w:r w:rsidRPr="000A5670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EE3B50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5,00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  <w:lang w:eastAsia="en-US" w:bidi="en-US"/>
              </w:rPr>
              <w:t>5,00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5,00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5,00</w:t>
            </w:r>
          </w:p>
        </w:tc>
      </w:tr>
      <w:tr w:rsidR="00B860D7" w:rsidRPr="000A5670" w:rsidTr="00B860D7"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</w:rPr>
              <w:t>Масса бюкса с навеской образца после высушивания, m</w:t>
            </w:r>
            <w:r w:rsidRPr="000A5670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EE3B50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21,65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EE3B50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21,55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18,25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21,75</w:t>
            </w:r>
          </w:p>
        </w:tc>
      </w:tr>
      <w:tr w:rsidR="00B860D7" w:rsidRPr="000A5670" w:rsidTr="00B860D7"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</w:rPr>
              <w:t>Масса высушенного образца, m</w:t>
            </w:r>
            <w:r w:rsidRPr="000A5670">
              <w:rPr>
                <w:sz w:val="28"/>
                <w:szCs w:val="28"/>
                <w:vertAlign w:val="subscript"/>
              </w:rPr>
              <w:t>5</w:t>
            </w:r>
            <w:r w:rsidRPr="000A5670">
              <w:rPr>
                <w:sz w:val="28"/>
                <w:szCs w:val="28"/>
              </w:rPr>
              <w:t xml:space="preserve"> = m</w:t>
            </w:r>
            <w:r w:rsidRPr="000A5670">
              <w:rPr>
                <w:sz w:val="28"/>
                <w:szCs w:val="28"/>
                <w:vertAlign w:val="subscript"/>
              </w:rPr>
              <w:t>4</w:t>
            </w:r>
            <w:r w:rsidRPr="000A5670">
              <w:rPr>
                <w:sz w:val="28"/>
                <w:szCs w:val="28"/>
              </w:rPr>
              <w:t xml:space="preserve"> –m</w:t>
            </w:r>
            <w:r w:rsidRPr="000A5670">
              <w:rPr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4,40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  <w:lang w:eastAsia="en-US" w:bidi="en-US"/>
              </w:rPr>
              <w:t>4,</w:t>
            </w:r>
            <w:r w:rsidR="00F73CA3">
              <w:rPr>
                <w:sz w:val="28"/>
                <w:szCs w:val="28"/>
                <w:lang w:eastAsia="en-US" w:bidi="en-US"/>
              </w:rPr>
              <w:t>50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4,55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4,50</w:t>
            </w:r>
          </w:p>
        </w:tc>
      </w:tr>
      <w:tr w:rsidR="00B860D7" w:rsidRPr="000A5670" w:rsidTr="00B860D7"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</w:rPr>
              <w:t>Масса испарившейся влаги, m</w:t>
            </w:r>
            <w:r w:rsidRPr="000A5670">
              <w:rPr>
                <w:sz w:val="28"/>
                <w:szCs w:val="28"/>
                <w:vertAlign w:val="subscript"/>
              </w:rPr>
              <w:t xml:space="preserve">3 </w:t>
            </w:r>
            <w:r w:rsidRPr="000A5670">
              <w:rPr>
                <w:sz w:val="28"/>
                <w:szCs w:val="28"/>
              </w:rPr>
              <w:t>– m</w:t>
            </w:r>
            <w:r w:rsidRPr="000A5670">
              <w:rPr>
                <w:sz w:val="28"/>
                <w:szCs w:val="28"/>
                <w:vertAlign w:val="subscript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  <w:lang w:eastAsia="en-US" w:bidi="en-US"/>
              </w:rPr>
              <w:t>0,6</w:t>
            </w:r>
            <w:r w:rsidR="00F73CA3">
              <w:rPr>
                <w:sz w:val="28"/>
                <w:szCs w:val="28"/>
                <w:lang w:eastAsia="en-US" w:bidi="en-US"/>
              </w:rPr>
              <w:t>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  <w:lang w:eastAsia="en-US" w:bidi="en-US"/>
              </w:rPr>
              <w:t>0,</w:t>
            </w:r>
            <w:r w:rsidR="00F73CA3">
              <w:rPr>
                <w:sz w:val="28"/>
                <w:szCs w:val="28"/>
                <w:lang w:eastAsia="en-US" w:bidi="en-US"/>
              </w:rPr>
              <w:t>50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0,45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0,50</w:t>
            </w:r>
          </w:p>
        </w:tc>
      </w:tr>
      <w:tr w:rsidR="00B860D7" w:rsidRPr="000A5670" w:rsidTr="00B860D7"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</w:rPr>
              <w:t>Массовая доля влаги, W(%) = 100*(m</w:t>
            </w:r>
            <w:r w:rsidRPr="000A5670">
              <w:rPr>
                <w:sz w:val="28"/>
                <w:szCs w:val="28"/>
                <w:vertAlign w:val="subscript"/>
              </w:rPr>
              <w:t xml:space="preserve">3 </w:t>
            </w:r>
            <w:r w:rsidRPr="000A5670">
              <w:rPr>
                <w:sz w:val="28"/>
                <w:szCs w:val="28"/>
              </w:rPr>
              <w:t>- m</w:t>
            </w:r>
            <w:r w:rsidRPr="000A5670">
              <w:rPr>
                <w:sz w:val="28"/>
                <w:szCs w:val="28"/>
                <w:vertAlign w:val="subscript"/>
              </w:rPr>
              <w:t>5</w:t>
            </w:r>
            <w:r w:rsidRPr="000A5670">
              <w:rPr>
                <w:sz w:val="28"/>
                <w:szCs w:val="28"/>
              </w:rPr>
              <w:t>)/m</w:t>
            </w:r>
            <w:r w:rsidRPr="000A5670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  <w:lang w:eastAsia="en-US" w:bidi="en-US"/>
              </w:rPr>
              <w:t>12</w:t>
            </w:r>
            <w:r w:rsidR="00F73CA3">
              <w:rPr>
                <w:sz w:val="28"/>
                <w:szCs w:val="28"/>
                <w:lang w:eastAsia="en-US" w:bidi="en-US"/>
              </w:rPr>
              <w:t>,00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B860D7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  <w:lang w:eastAsia="en-US" w:bidi="en-US"/>
              </w:rPr>
              <w:t>1</w:t>
            </w:r>
            <w:r w:rsidR="00F73CA3">
              <w:rPr>
                <w:sz w:val="28"/>
                <w:szCs w:val="28"/>
                <w:lang w:eastAsia="en-US" w:bidi="en-US"/>
              </w:rPr>
              <w:t>0,00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9,00</w:t>
            </w:r>
          </w:p>
        </w:tc>
        <w:tc>
          <w:tcPr>
            <w:tcW w:w="1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10,00</w:t>
            </w:r>
          </w:p>
        </w:tc>
      </w:tr>
      <w:tr w:rsidR="00F73CA3" w:rsidRPr="000A5670" w:rsidTr="00047B8E">
        <w:tc>
          <w:tcPr>
            <w:tcW w:w="5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A3" w:rsidRPr="000A5670" w:rsidRDefault="00F73CA3" w:rsidP="00FF0A2F">
            <w:pPr>
              <w:spacing w:after="200"/>
              <w:rPr>
                <w:sz w:val="28"/>
                <w:szCs w:val="28"/>
              </w:rPr>
            </w:pPr>
            <w:r w:rsidRPr="000A5670">
              <w:rPr>
                <w:sz w:val="28"/>
                <w:szCs w:val="28"/>
              </w:rPr>
              <w:t>Средняя влажность образца</w:t>
            </w:r>
          </w:p>
        </w:tc>
        <w:tc>
          <w:tcPr>
            <w:tcW w:w="19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A3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 w:rsidRPr="000A5670">
              <w:rPr>
                <w:sz w:val="28"/>
                <w:szCs w:val="28"/>
                <w:lang w:eastAsia="en-US" w:bidi="en-US"/>
              </w:rPr>
              <w:t>1</w:t>
            </w:r>
            <w:r>
              <w:rPr>
                <w:sz w:val="28"/>
                <w:szCs w:val="28"/>
                <w:lang w:eastAsia="en-US" w:bidi="en-US"/>
              </w:rPr>
              <w:t>1,00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CA3" w:rsidRPr="000A5670" w:rsidRDefault="00F73CA3" w:rsidP="00FF0A2F">
            <w:pPr>
              <w:spacing w:after="200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9,50</w:t>
            </w:r>
          </w:p>
        </w:tc>
      </w:tr>
    </w:tbl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  <w:lang w:eastAsia="en-US" w:bidi="en-US"/>
        </w:rPr>
      </w:pPr>
    </w:p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Определение массовой доли и качества клейковины</w:t>
      </w:r>
    </w:p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 xml:space="preserve">Под </w:t>
      </w:r>
      <w:r w:rsidRPr="00A210AE">
        <w:rPr>
          <w:iCs/>
          <w:sz w:val="28"/>
          <w:szCs w:val="28"/>
        </w:rPr>
        <w:t xml:space="preserve">клейковиной </w:t>
      </w:r>
      <w:r w:rsidRPr="00A210AE">
        <w:rPr>
          <w:sz w:val="28"/>
          <w:szCs w:val="28"/>
        </w:rPr>
        <w:t>понимают гидратированный белковый студень, получаемый при отмывании его водой из пшеничного теста.</w:t>
      </w:r>
    </w:p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Состав клейковины сильно колеблется и зависит как от сортовых и природных свой</w:t>
      </w:r>
      <w:proofErr w:type="gramStart"/>
      <w:r w:rsidRPr="00A210AE">
        <w:rPr>
          <w:sz w:val="28"/>
          <w:szCs w:val="28"/>
        </w:rPr>
        <w:t>ств пш</w:t>
      </w:r>
      <w:proofErr w:type="gramEnd"/>
      <w:r w:rsidRPr="00A210AE">
        <w:rPr>
          <w:sz w:val="28"/>
          <w:szCs w:val="28"/>
        </w:rPr>
        <w:t>еницы, из которой получена мука, так и от самой техники получения клейковины: от интенсивности и длительности отмывания клейковины, состава и температуры воды и пр.</w:t>
      </w:r>
    </w:p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 xml:space="preserve">В среднем клейковина состоит из следующих компонентов (% на </w:t>
      </w:r>
      <w:proofErr w:type="gramStart"/>
      <w:r w:rsidRPr="00A210AE">
        <w:rPr>
          <w:sz w:val="28"/>
          <w:szCs w:val="28"/>
        </w:rPr>
        <w:t>СВ</w:t>
      </w:r>
      <w:proofErr w:type="gramEnd"/>
      <w:r w:rsidRPr="00A210AE">
        <w:rPr>
          <w:sz w:val="28"/>
          <w:szCs w:val="28"/>
        </w:rPr>
        <w:t xml:space="preserve">): белковые вещества - 80..85; жир - 2..4; минеральные соли - 1..2; клетчатка - 1..2; углеводы (кроме клетчатки) - 7..9. Кроме того, в состав клейковины входят ферменты муки, витамины и др. Основную часть клейковины составляют белки (в основном две фракции — </w:t>
      </w:r>
      <w:proofErr w:type="spellStart"/>
      <w:r w:rsidRPr="00A210AE">
        <w:rPr>
          <w:sz w:val="28"/>
          <w:szCs w:val="28"/>
        </w:rPr>
        <w:t>глиадин</w:t>
      </w:r>
      <w:proofErr w:type="spellEnd"/>
      <w:r w:rsidRPr="00A210AE">
        <w:rPr>
          <w:sz w:val="28"/>
          <w:szCs w:val="28"/>
        </w:rPr>
        <w:t xml:space="preserve"> и </w:t>
      </w:r>
      <w:proofErr w:type="spellStart"/>
      <w:r w:rsidRPr="00A210AE">
        <w:rPr>
          <w:sz w:val="28"/>
          <w:szCs w:val="28"/>
        </w:rPr>
        <w:t>глютенин</w:t>
      </w:r>
      <w:proofErr w:type="spellEnd"/>
      <w:r w:rsidRPr="00A210AE">
        <w:rPr>
          <w:sz w:val="28"/>
          <w:szCs w:val="28"/>
        </w:rPr>
        <w:t>).</w:t>
      </w:r>
    </w:p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Содержание сырой клейковины в муке различных сортов регламентируется стандартом.</w:t>
      </w:r>
    </w:p>
    <w:p w:rsidR="00B860D7" w:rsidRPr="00A210AE" w:rsidRDefault="00B860D7" w:rsidP="00B860D7">
      <w:pPr>
        <w:shd w:val="clear" w:color="auto" w:fill="FFFFFF"/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Физические свойства клейковины (ее эластичность, растяжимость) изменяются в широких пределах и зависят от влияния многих факторов. Прежде всего, эти свойства являются наследственными сортовыми особенностями пшеницы. На свойства клейковины оказывают влияние почвенно-климатические, погодные и агротехнические условия произрастания, а также повышение температуры при хранении или искусственной сушке зерна.</w:t>
      </w:r>
    </w:p>
    <w:p w:rsidR="00B860D7" w:rsidRPr="00A210AE" w:rsidRDefault="00B860D7" w:rsidP="00B860D7">
      <w:pPr>
        <w:ind w:firstLine="709"/>
        <w:jc w:val="both"/>
        <w:rPr>
          <w:b/>
          <w:sz w:val="28"/>
          <w:szCs w:val="28"/>
        </w:rPr>
      </w:pPr>
      <w:r w:rsidRPr="00A210AE">
        <w:rPr>
          <w:sz w:val="28"/>
          <w:szCs w:val="28"/>
        </w:rPr>
        <w:lastRenderedPageBreak/>
        <w:t xml:space="preserve">Техника </w:t>
      </w:r>
      <w:proofErr w:type="spellStart"/>
      <w:r w:rsidRPr="00A210AE">
        <w:rPr>
          <w:sz w:val="28"/>
          <w:szCs w:val="28"/>
        </w:rPr>
        <w:t>определения</w:t>
      </w:r>
      <w:proofErr w:type="gramStart"/>
      <w:r w:rsidRPr="00A210AE">
        <w:rPr>
          <w:sz w:val="28"/>
          <w:szCs w:val="28"/>
        </w:rPr>
        <w:t>.В</w:t>
      </w:r>
      <w:proofErr w:type="gramEnd"/>
      <w:r w:rsidRPr="00A210AE">
        <w:rPr>
          <w:sz w:val="28"/>
          <w:szCs w:val="28"/>
        </w:rPr>
        <w:t>ыделить</w:t>
      </w:r>
      <w:proofErr w:type="spellEnd"/>
      <w:r w:rsidRPr="00A210AE">
        <w:rPr>
          <w:sz w:val="28"/>
          <w:szCs w:val="28"/>
        </w:rPr>
        <w:t xml:space="preserve"> навеску муки массой </w:t>
      </w:r>
      <w:smartTag w:uri="urn:schemas-microsoft-com:office:smarttags" w:element="metricconverter">
        <w:smartTagPr>
          <w:attr w:name="ProductID" w:val="25,00 г"/>
        </w:smartTagPr>
        <w:r w:rsidRPr="00A210AE">
          <w:rPr>
            <w:sz w:val="28"/>
            <w:szCs w:val="28"/>
          </w:rPr>
          <w:t>25,00 г</w:t>
        </w:r>
      </w:smartTag>
      <w:r w:rsidRPr="00A210AE">
        <w:rPr>
          <w:sz w:val="28"/>
          <w:szCs w:val="28"/>
        </w:rPr>
        <w:t xml:space="preserve">. Перенести навеску в стакан тестомесилки У1-ЕТК и добавить 13 мл воды. Сформировавшееся тесто закатать в шар и поместить в чашку на 20 минут, накрыв крышкой. </w:t>
      </w: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 xml:space="preserve">По истечении 20 минут начать отмывание клейковины под слабой струей водопроводной воды, имеющей температуру 18 °С. Отмывание необходимо проводить над ситом, собирая с него случайно оторвавшиеся кусочки и присоединяя их к общей массе. </w:t>
      </w: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 xml:space="preserve">Отмытую клейковину, несколько раз выворачивая, отжать между ладонями, вытирая их полотенцем. Отжимание проводить до тех пор, пока клейковина не станет слегка прилипать к рукам. Отжатую клейковину взвесить, промыть 2-3 минуты и вновь взвесить. Если разница не превышает </w:t>
      </w:r>
      <w:smartTag w:uri="urn:schemas-microsoft-com:office:smarttags" w:element="metricconverter">
        <w:smartTagPr>
          <w:attr w:name="ProductID" w:val="0,1 г"/>
        </w:smartTagPr>
        <w:r w:rsidRPr="00A210AE">
          <w:rPr>
            <w:sz w:val="28"/>
            <w:szCs w:val="28"/>
          </w:rPr>
          <w:t>0,1 г</w:t>
        </w:r>
      </w:smartTag>
      <w:r w:rsidRPr="00A210AE">
        <w:rPr>
          <w:sz w:val="28"/>
          <w:szCs w:val="28"/>
        </w:rPr>
        <w:t xml:space="preserve">, отмывание закончено. </w:t>
      </w:r>
    </w:p>
    <w:p w:rsidR="00B860D7" w:rsidRPr="00A210AE" w:rsidRDefault="00B860D7" w:rsidP="00FF0A2F">
      <w:pPr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 xml:space="preserve">Количество сырой клейковины следует выразить </w:t>
      </w:r>
      <w:proofErr w:type="gramStart"/>
      <w:r w:rsidRPr="00A210AE">
        <w:rPr>
          <w:sz w:val="28"/>
          <w:szCs w:val="28"/>
        </w:rPr>
        <w:t>в</w:t>
      </w:r>
      <w:proofErr w:type="gramEnd"/>
      <w:r w:rsidRPr="00A210AE">
        <w:rPr>
          <w:sz w:val="28"/>
          <w:szCs w:val="28"/>
        </w:rPr>
        <w:t xml:space="preserve"> % </w:t>
      </w:r>
      <w:proofErr w:type="gramStart"/>
      <w:r w:rsidRPr="00A210AE">
        <w:rPr>
          <w:sz w:val="28"/>
          <w:szCs w:val="28"/>
        </w:rPr>
        <w:t>к</w:t>
      </w:r>
      <w:proofErr w:type="gramEnd"/>
      <w:r w:rsidRPr="00A210AE">
        <w:rPr>
          <w:sz w:val="28"/>
          <w:szCs w:val="28"/>
        </w:rPr>
        <w:t xml:space="preserve"> взятой навеске, т.е. полученную массу сырой клейковины (г) умножить на 4 при массе навески муки </w:t>
      </w:r>
      <w:smartTag w:uri="urn:schemas-microsoft-com:office:smarttags" w:element="metricconverter">
        <w:smartTagPr>
          <w:attr w:name="ProductID" w:val="25 г"/>
        </w:smartTagPr>
        <w:r w:rsidRPr="00A210AE">
          <w:rPr>
            <w:sz w:val="28"/>
            <w:szCs w:val="28"/>
          </w:rPr>
          <w:t>25 г</w:t>
        </w:r>
      </w:smartTag>
      <w:r w:rsidRPr="00A210AE">
        <w:rPr>
          <w:sz w:val="28"/>
          <w:szCs w:val="28"/>
        </w:rPr>
        <w:t>..</w:t>
      </w:r>
    </w:p>
    <w:p w:rsidR="00B860D7" w:rsidRPr="00A210AE" w:rsidRDefault="00B860D7" w:rsidP="00B860D7">
      <w:pPr>
        <w:ind w:firstLine="709"/>
        <w:jc w:val="both"/>
        <w:rPr>
          <w:b/>
          <w:sz w:val="28"/>
          <w:szCs w:val="28"/>
        </w:rPr>
      </w:pP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Определение деформации клейковины на приборе ИДК-3М</w:t>
      </w: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Измеритель деформации клейковины ИДК-3Мпредназначен для определения качества клейковины зерна пшеницы и пшеничной муки хлебопекарного и макаронного помола по величине ее деформации под воздействием нагрузки, определенной величины в течение заданного интервала времени.</w:t>
      </w: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Прибор определяет качество клейковины в условных единицах прибора  (</w:t>
      </w:r>
      <w:proofErr w:type="spellStart"/>
      <w:r w:rsidRPr="00A210AE">
        <w:rPr>
          <w:sz w:val="28"/>
          <w:szCs w:val="28"/>
        </w:rPr>
        <w:t>усл</w:t>
      </w:r>
      <w:proofErr w:type="spellEnd"/>
      <w:r w:rsidRPr="00A210AE">
        <w:rPr>
          <w:sz w:val="28"/>
          <w:szCs w:val="28"/>
        </w:rPr>
        <w:t xml:space="preserve">. ед.). С помощью полученного значения в </w:t>
      </w:r>
      <w:proofErr w:type="spellStart"/>
      <w:r w:rsidRPr="00A210AE">
        <w:rPr>
          <w:sz w:val="28"/>
          <w:szCs w:val="28"/>
        </w:rPr>
        <w:t>усл</w:t>
      </w:r>
      <w:proofErr w:type="spellEnd"/>
      <w:r w:rsidRPr="00A210AE">
        <w:rPr>
          <w:sz w:val="28"/>
          <w:szCs w:val="28"/>
        </w:rPr>
        <w:t>. ед. можно определить группу качества клейко</w:t>
      </w:r>
      <w:r w:rsidR="00DA0671">
        <w:rPr>
          <w:sz w:val="28"/>
          <w:szCs w:val="28"/>
        </w:rPr>
        <w:t>вины в соответствии с таблицей 3</w:t>
      </w:r>
      <w:r w:rsidRPr="00A210AE">
        <w:rPr>
          <w:sz w:val="28"/>
          <w:szCs w:val="28"/>
        </w:rPr>
        <w:t>.2.</w:t>
      </w:r>
    </w:p>
    <w:p w:rsidR="00B860D7" w:rsidRPr="00A210AE" w:rsidRDefault="00B860D7" w:rsidP="00B860D7">
      <w:pPr>
        <w:tabs>
          <w:tab w:val="left" w:pos="780"/>
        </w:tabs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ab/>
        <w:t xml:space="preserve">Из отмытой клейковины выделить навеску </w:t>
      </w:r>
      <w:smartTag w:uri="urn:schemas-microsoft-com:office:smarttags" w:element="metricconverter">
        <w:smartTagPr>
          <w:attr w:name="ProductID" w:val="4,00 г"/>
        </w:smartTagPr>
        <w:r w:rsidRPr="00A210AE">
          <w:rPr>
            <w:sz w:val="28"/>
            <w:szCs w:val="28"/>
          </w:rPr>
          <w:t>4,00 г</w:t>
        </w:r>
      </w:smartTag>
      <w:r w:rsidRPr="00A210AE">
        <w:rPr>
          <w:sz w:val="28"/>
          <w:szCs w:val="28"/>
        </w:rPr>
        <w:t xml:space="preserve">, сформовать из нее шарик и поместить в чашку с водопроводной водой при температуре 18 </w:t>
      </w:r>
      <w:r w:rsidRPr="00A210AE">
        <w:rPr>
          <w:sz w:val="28"/>
          <w:szCs w:val="28"/>
          <w:vertAlign w:val="superscript"/>
        </w:rPr>
        <w:t>0</w:t>
      </w:r>
      <w:r w:rsidRPr="00A210AE">
        <w:rPr>
          <w:sz w:val="28"/>
          <w:szCs w:val="28"/>
        </w:rPr>
        <w:t>С на 15 минут. По истечении этого срока производят определение упругости клейковины на приборе ИДК – 3М.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jc w:val="both"/>
        <w:rPr>
          <w:sz w:val="28"/>
          <w:szCs w:val="28"/>
        </w:rPr>
      </w:pPr>
      <w:r w:rsidRPr="00FF0A2F">
        <w:rPr>
          <w:sz w:val="28"/>
          <w:szCs w:val="28"/>
        </w:rPr>
        <w:t>Порядок работы на приборе ИДК-3М: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t>включить прибор, загорится светодиод «СЕТЬ», на индикаторе появится значение «000,0»;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t>тарированная нагрузка должна находиться в нижнем положении;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t>нажать кнопку «ПУСК»;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t>убедиться, что начал мигать светодиод «ОТСЧЕТ ВРЕМЕНИ»;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t xml:space="preserve">через 30 секунд произойдет подъем тарированной нагрузки на высоту </w:t>
      </w:r>
      <w:smartTag w:uri="urn:schemas-microsoft-com:office:smarttags" w:element="metricconverter">
        <w:smartTagPr>
          <w:attr w:name="ProductID" w:val="20 мм"/>
        </w:smartTagPr>
        <w:r w:rsidRPr="00FF0A2F">
          <w:rPr>
            <w:sz w:val="28"/>
            <w:szCs w:val="28"/>
          </w:rPr>
          <w:t>20 мм</w:t>
        </w:r>
      </w:smartTag>
      <w:r w:rsidRPr="00FF0A2F">
        <w:rPr>
          <w:sz w:val="28"/>
          <w:szCs w:val="28"/>
        </w:rPr>
        <w:t>, загорится светодиод «РЕЗУЛЬТАТ». На индикаторе появится значение калибровочного числа.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proofErr w:type="gramStart"/>
      <w:r w:rsidRPr="00FF0A2F">
        <w:rPr>
          <w:sz w:val="28"/>
          <w:szCs w:val="28"/>
        </w:rPr>
        <w:t>у</w:t>
      </w:r>
      <w:proofErr w:type="gramEnd"/>
      <w:r w:rsidRPr="00FF0A2F">
        <w:rPr>
          <w:sz w:val="28"/>
          <w:szCs w:val="28"/>
        </w:rPr>
        <w:t xml:space="preserve">бедиться, что полученное значение числа отличается от 150,7 на величину, не превышающую +- 0,5 </w:t>
      </w:r>
      <w:proofErr w:type="spellStart"/>
      <w:r w:rsidRPr="00FF0A2F">
        <w:rPr>
          <w:sz w:val="28"/>
          <w:szCs w:val="28"/>
        </w:rPr>
        <w:t>усл</w:t>
      </w:r>
      <w:proofErr w:type="spellEnd"/>
      <w:r w:rsidRPr="00FF0A2F">
        <w:rPr>
          <w:sz w:val="28"/>
          <w:szCs w:val="28"/>
        </w:rPr>
        <w:t>. ед.;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t>подготовленный образец клейковины положить строго в центр столика;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t>нажать кнопку «ПУСК»;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lastRenderedPageBreak/>
        <w:t>убедиться, что произошло падение тарированной нагрузки на испытуемый образец и начал мигать светодиод «ОТСЧЕТ ВРЕМЕНИ». На индикаторе при этом должно быть значение «000,0»;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t>через 30 секунд произойдет подъем тарированной нагрузки, на индикаторе появится результат измерения, загорится светодиод «РЕЗУЛЬТАТ» и светодиод «ГОТОВНОСТЬ»;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t>снять испытуемый образец клейковины со столика и подготовить новый образец;</w:t>
      </w:r>
    </w:p>
    <w:p w:rsidR="00B860D7" w:rsidRPr="00FF0A2F" w:rsidRDefault="00B860D7" w:rsidP="00FF0A2F">
      <w:pPr>
        <w:pStyle w:val="ab"/>
        <w:numPr>
          <w:ilvl w:val="0"/>
          <w:numId w:val="45"/>
        </w:numPr>
        <w:tabs>
          <w:tab w:val="left" w:pos="993"/>
        </w:tabs>
        <w:jc w:val="both"/>
        <w:rPr>
          <w:sz w:val="28"/>
          <w:szCs w:val="28"/>
        </w:rPr>
      </w:pPr>
      <w:r w:rsidRPr="00FF0A2F">
        <w:rPr>
          <w:sz w:val="28"/>
          <w:szCs w:val="28"/>
        </w:rPr>
        <w:t>по окончании работы удалить остатки клейковины со столика и тарированной нагрузки  мягкой влажной тканью, затем выключить прибор.</w:t>
      </w: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</w:p>
    <w:p w:rsidR="00B860D7" w:rsidRPr="00A210AE" w:rsidRDefault="00DA0671" w:rsidP="00B860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3</w:t>
      </w:r>
      <w:r w:rsidR="00B860D7">
        <w:rPr>
          <w:sz w:val="28"/>
          <w:szCs w:val="28"/>
        </w:rPr>
        <w:t xml:space="preserve">.2 – </w:t>
      </w:r>
      <w:r w:rsidR="00B860D7" w:rsidRPr="00A210AE">
        <w:rPr>
          <w:sz w:val="28"/>
          <w:szCs w:val="28"/>
        </w:rPr>
        <w:t>Градации значений в условных единицах ИДК для различных групп качества клейковины муки и зерна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1"/>
        <w:gridCol w:w="2868"/>
        <w:gridCol w:w="1305"/>
        <w:gridCol w:w="1340"/>
        <w:gridCol w:w="864"/>
        <w:gridCol w:w="1135"/>
        <w:gridCol w:w="1103"/>
      </w:tblGrid>
      <w:tr w:rsidR="00B860D7" w:rsidRPr="00FF0A2F" w:rsidTr="00B860D7"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Группа качества клейковины</w:t>
            </w:r>
          </w:p>
        </w:tc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Характеристика клейковины</w:t>
            </w:r>
          </w:p>
        </w:tc>
        <w:tc>
          <w:tcPr>
            <w:tcW w:w="5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eastAsia="en-US" w:bidi="en-US"/>
              </w:rPr>
            </w:pPr>
            <w:r w:rsidRPr="00FF0A2F">
              <w:rPr>
                <w:sz w:val="28"/>
                <w:szCs w:val="28"/>
              </w:rPr>
              <w:t>Показания прибора в условных единицах</w:t>
            </w:r>
          </w:p>
        </w:tc>
      </w:tr>
      <w:tr w:rsidR="00B860D7" w:rsidRPr="00FF0A2F" w:rsidTr="00B860D7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D7" w:rsidRPr="00FF0A2F" w:rsidRDefault="00B860D7" w:rsidP="00B860D7">
            <w:pPr>
              <w:ind w:firstLine="709"/>
              <w:jc w:val="both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D7" w:rsidRPr="00FF0A2F" w:rsidRDefault="00B860D7" w:rsidP="00B860D7">
            <w:pPr>
              <w:ind w:firstLine="709"/>
              <w:jc w:val="both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2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Зерно пшеницы</w:t>
            </w:r>
          </w:p>
        </w:tc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Мука хлебопекарная</w:t>
            </w:r>
          </w:p>
        </w:tc>
        <w:tc>
          <w:tcPr>
            <w:tcW w:w="2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eastAsia="en-US" w:bidi="en-US"/>
              </w:rPr>
            </w:pPr>
            <w:r w:rsidRPr="00FF0A2F">
              <w:rPr>
                <w:sz w:val="28"/>
                <w:szCs w:val="28"/>
              </w:rPr>
              <w:t xml:space="preserve">Макаронная мука </w:t>
            </w:r>
            <w:proofErr w:type="gramStart"/>
            <w:r w:rsidRPr="00FF0A2F">
              <w:rPr>
                <w:sz w:val="28"/>
                <w:szCs w:val="28"/>
              </w:rPr>
              <w:t>высшего</w:t>
            </w:r>
            <w:proofErr w:type="gramEnd"/>
            <w:r w:rsidRPr="00FF0A2F">
              <w:rPr>
                <w:sz w:val="28"/>
                <w:szCs w:val="28"/>
              </w:rPr>
              <w:t xml:space="preserve"> и 1-го сортов</w:t>
            </w:r>
          </w:p>
        </w:tc>
      </w:tr>
      <w:tr w:rsidR="00B860D7" w:rsidRPr="00FF0A2F" w:rsidTr="00B860D7"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D7" w:rsidRPr="00FF0A2F" w:rsidRDefault="00B860D7" w:rsidP="00B860D7">
            <w:pPr>
              <w:ind w:firstLine="709"/>
              <w:jc w:val="both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D7" w:rsidRPr="00FF0A2F" w:rsidRDefault="00B860D7" w:rsidP="00B860D7">
            <w:pPr>
              <w:ind w:firstLine="709"/>
              <w:jc w:val="both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0D7" w:rsidRPr="00FF0A2F" w:rsidRDefault="00B860D7" w:rsidP="00B860D7">
            <w:pPr>
              <w:ind w:firstLine="709"/>
              <w:jc w:val="both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 xml:space="preserve">Высшего, 1-го сорта, </w:t>
            </w:r>
            <w:proofErr w:type="gramStart"/>
            <w:r w:rsidRPr="00FF0A2F">
              <w:rPr>
                <w:sz w:val="28"/>
                <w:szCs w:val="28"/>
              </w:rPr>
              <w:t>обойная</w:t>
            </w:r>
            <w:proofErr w:type="gram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2-го сорта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твердой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Мягкой</w:t>
            </w:r>
          </w:p>
        </w:tc>
      </w:tr>
      <w:tr w:rsidR="00B860D7" w:rsidRPr="00FF0A2F" w:rsidTr="00B860D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ind w:firstLine="709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I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Хорошая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45-75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55-75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55-75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50-80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50-75</w:t>
            </w:r>
          </w:p>
        </w:tc>
      </w:tr>
      <w:tr w:rsidR="00B860D7" w:rsidRPr="00FF0A2F" w:rsidTr="00B860D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ind w:firstLine="709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II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Удовлетворительная слабая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80-100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80-100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80-100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85-105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80-100</w:t>
            </w:r>
          </w:p>
        </w:tc>
      </w:tr>
      <w:tr w:rsidR="00B860D7" w:rsidRPr="00FF0A2F" w:rsidTr="00B860D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ind w:firstLine="709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II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Удовлетворительная крепкая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20-40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35-50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40-50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-</w:t>
            </w:r>
          </w:p>
        </w:tc>
      </w:tr>
      <w:tr w:rsidR="00B860D7" w:rsidRPr="00FF0A2F" w:rsidTr="00B860D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ind w:firstLine="709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III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Неудовлетворительная крепкая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0-15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0-30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0-30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-</w:t>
            </w:r>
          </w:p>
        </w:tc>
      </w:tr>
      <w:tr w:rsidR="00B860D7" w:rsidRPr="00FF0A2F" w:rsidTr="00B860D7"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ind w:firstLine="709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III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Неудовлетворительная слабая</w:t>
            </w:r>
          </w:p>
        </w:tc>
        <w:tc>
          <w:tcPr>
            <w:tcW w:w="1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105 и более</w:t>
            </w:r>
          </w:p>
        </w:tc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105 и более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105 и более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105 и более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FF0A2F" w:rsidRDefault="00B860D7" w:rsidP="00B860D7">
            <w:pPr>
              <w:spacing w:after="200"/>
              <w:jc w:val="center"/>
              <w:rPr>
                <w:sz w:val="28"/>
                <w:szCs w:val="28"/>
                <w:lang w:val="en-US" w:eastAsia="en-US" w:bidi="en-US"/>
              </w:rPr>
            </w:pPr>
            <w:r w:rsidRPr="00FF0A2F">
              <w:rPr>
                <w:sz w:val="28"/>
                <w:szCs w:val="28"/>
              </w:rPr>
              <w:t>105 и более</w:t>
            </w:r>
          </w:p>
        </w:tc>
      </w:tr>
    </w:tbl>
    <w:p w:rsidR="00B860D7" w:rsidRDefault="00B860D7" w:rsidP="00B860D7">
      <w:pPr>
        <w:ind w:firstLine="709"/>
        <w:jc w:val="both"/>
        <w:rPr>
          <w:sz w:val="28"/>
          <w:szCs w:val="28"/>
          <w:lang w:eastAsia="en-US" w:bidi="en-US"/>
        </w:rPr>
      </w:pPr>
    </w:p>
    <w:p w:rsidR="00B860D7" w:rsidRDefault="00B860D7" w:rsidP="00B860D7">
      <w:pPr>
        <w:jc w:val="both"/>
        <w:rPr>
          <w:sz w:val="28"/>
          <w:szCs w:val="28"/>
          <w:lang w:eastAsia="en-US" w:bidi="en-US"/>
        </w:rPr>
      </w:pPr>
    </w:p>
    <w:p w:rsidR="00FF0A2F" w:rsidRPr="009979F8" w:rsidRDefault="00FF0A2F" w:rsidP="00B860D7">
      <w:pPr>
        <w:jc w:val="both"/>
        <w:rPr>
          <w:sz w:val="28"/>
          <w:szCs w:val="28"/>
          <w:lang w:eastAsia="en-US" w:bidi="en-US"/>
        </w:rPr>
      </w:pPr>
    </w:p>
    <w:p w:rsidR="00B860D7" w:rsidRPr="00A210AE" w:rsidRDefault="00DA0671" w:rsidP="00B860D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Таблица 3</w:t>
      </w:r>
      <w:r w:rsidR="00B860D7" w:rsidRPr="00A210AE">
        <w:rPr>
          <w:sz w:val="28"/>
          <w:szCs w:val="28"/>
        </w:rPr>
        <w:t xml:space="preserve">.3 </w:t>
      </w:r>
      <w:r w:rsidR="00B860D7">
        <w:rPr>
          <w:sz w:val="28"/>
          <w:szCs w:val="28"/>
        </w:rPr>
        <w:t>–</w:t>
      </w:r>
      <w:r w:rsidR="00B860D7" w:rsidRPr="00A210AE">
        <w:rPr>
          <w:sz w:val="28"/>
          <w:szCs w:val="28"/>
        </w:rPr>
        <w:t xml:space="preserve"> Определение клейковины в муке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96"/>
        <w:gridCol w:w="2930"/>
        <w:gridCol w:w="2100"/>
      </w:tblGrid>
      <w:tr w:rsidR="00B860D7" w:rsidRPr="00040D5D" w:rsidTr="00B860D7"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40D5D" w:rsidRDefault="00B860D7" w:rsidP="00B860D7">
            <w:pPr>
              <w:jc w:val="both"/>
              <w:rPr>
                <w:sz w:val="28"/>
                <w:szCs w:val="28"/>
                <w:lang w:val="en-US" w:eastAsia="en-US" w:bidi="en-US"/>
              </w:rPr>
            </w:pPr>
            <w:r w:rsidRPr="00040D5D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40D5D" w:rsidRDefault="00B860D7" w:rsidP="00FF0A2F">
            <w:pPr>
              <w:ind w:firstLine="709"/>
              <w:rPr>
                <w:sz w:val="28"/>
                <w:szCs w:val="28"/>
                <w:lang w:val="en-US" w:eastAsia="en-US" w:bidi="en-US"/>
              </w:rPr>
            </w:pPr>
            <w:r>
              <w:rPr>
                <w:sz w:val="28"/>
                <w:szCs w:val="28"/>
              </w:rPr>
              <w:t>Высший сорт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B860D7" w:rsidP="00FF0A2F">
            <w:pPr>
              <w:ind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сорт</w:t>
            </w:r>
          </w:p>
        </w:tc>
      </w:tr>
      <w:tr w:rsidR="00B860D7" w:rsidRPr="00040D5D" w:rsidTr="00B860D7"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40D5D" w:rsidRDefault="00B860D7" w:rsidP="00B860D7">
            <w:pPr>
              <w:jc w:val="both"/>
              <w:rPr>
                <w:sz w:val="28"/>
                <w:szCs w:val="28"/>
                <w:lang w:val="en-US" w:eastAsia="en-US" w:bidi="en-US"/>
              </w:rPr>
            </w:pPr>
            <w:r w:rsidRPr="00040D5D">
              <w:rPr>
                <w:sz w:val="28"/>
                <w:szCs w:val="28"/>
              </w:rPr>
              <w:lastRenderedPageBreak/>
              <w:t xml:space="preserve">Масса навески муки, </w:t>
            </w:r>
            <w:proofErr w:type="gramStart"/>
            <w:r w:rsidRPr="00040D5D"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B860D7" w:rsidP="00FF0A2F">
            <w:pPr>
              <w:rPr>
                <w:sz w:val="28"/>
                <w:szCs w:val="28"/>
                <w:lang w:eastAsia="en-US" w:bidi="en-US"/>
              </w:rPr>
            </w:pPr>
            <w:r w:rsidRPr="00040D5D">
              <w:rPr>
                <w:sz w:val="28"/>
                <w:szCs w:val="28"/>
                <w:lang w:eastAsia="en-US" w:bidi="en-US"/>
              </w:rPr>
              <w:t>25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B860D7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25</w:t>
            </w:r>
          </w:p>
        </w:tc>
      </w:tr>
      <w:tr w:rsidR="00B860D7" w:rsidRPr="00040D5D" w:rsidTr="00B860D7"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40D5D" w:rsidRDefault="00B860D7" w:rsidP="00B860D7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040D5D">
              <w:rPr>
                <w:sz w:val="28"/>
                <w:szCs w:val="28"/>
              </w:rPr>
              <w:t xml:space="preserve">Масса отмытой клейковины, </w:t>
            </w:r>
            <w:proofErr w:type="gramStart"/>
            <w:r w:rsidRPr="00040D5D"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F73CA3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8,0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F73CA3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7,0</w:t>
            </w:r>
          </w:p>
        </w:tc>
      </w:tr>
      <w:tr w:rsidR="00B860D7" w:rsidRPr="00040D5D" w:rsidTr="00B860D7"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40D5D" w:rsidRDefault="00B860D7" w:rsidP="00B860D7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040D5D">
              <w:rPr>
                <w:sz w:val="28"/>
                <w:szCs w:val="28"/>
              </w:rPr>
              <w:t xml:space="preserve">Массовая доля сырой клейковины, </w:t>
            </w:r>
            <w:proofErr w:type="gramStart"/>
            <w:r w:rsidRPr="00040D5D">
              <w:rPr>
                <w:sz w:val="28"/>
                <w:szCs w:val="28"/>
              </w:rPr>
              <w:t>в</w:t>
            </w:r>
            <w:proofErr w:type="gramEnd"/>
            <w:r w:rsidRPr="00040D5D">
              <w:rPr>
                <w:sz w:val="28"/>
                <w:szCs w:val="28"/>
              </w:rPr>
              <w:t xml:space="preserve"> % </w:t>
            </w:r>
            <w:proofErr w:type="gramStart"/>
            <w:r w:rsidRPr="00040D5D">
              <w:rPr>
                <w:sz w:val="28"/>
                <w:szCs w:val="28"/>
              </w:rPr>
              <w:t>к</w:t>
            </w:r>
            <w:proofErr w:type="gramEnd"/>
            <w:r w:rsidRPr="00040D5D">
              <w:rPr>
                <w:sz w:val="28"/>
                <w:szCs w:val="28"/>
              </w:rPr>
              <w:t xml:space="preserve"> массе муки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F73CA3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32,0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F73CA3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28,0</w:t>
            </w:r>
          </w:p>
        </w:tc>
      </w:tr>
      <w:tr w:rsidR="00B860D7" w:rsidRPr="00040D5D" w:rsidTr="00B860D7"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40D5D" w:rsidRDefault="00B860D7" w:rsidP="00B860D7">
            <w:pPr>
              <w:contextualSpacing/>
              <w:jc w:val="both"/>
              <w:rPr>
                <w:sz w:val="28"/>
                <w:szCs w:val="28"/>
              </w:rPr>
            </w:pPr>
            <w:r w:rsidRPr="00040D5D">
              <w:rPr>
                <w:sz w:val="28"/>
                <w:szCs w:val="28"/>
              </w:rPr>
              <w:t xml:space="preserve">Качество клейковины: показания прибора ИДК-3М, </w:t>
            </w:r>
            <w:proofErr w:type="spellStart"/>
            <w:r w:rsidRPr="00040D5D">
              <w:rPr>
                <w:sz w:val="28"/>
                <w:szCs w:val="28"/>
              </w:rPr>
              <w:t>усл</w:t>
            </w:r>
            <w:proofErr w:type="spellEnd"/>
            <w:r w:rsidRPr="00040D5D">
              <w:rPr>
                <w:sz w:val="28"/>
                <w:szCs w:val="28"/>
              </w:rPr>
              <w:t>. ед.</w:t>
            </w:r>
          </w:p>
          <w:p w:rsidR="00B860D7" w:rsidRPr="00040D5D" w:rsidRDefault="00B860D7" w:rsidP="00B860D7">
            <w:pPr>
              <w:contextualSpacing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040D5D">
              <w:rPr>
                <w:sz w:val="28"/>
                <w:szCs w:val="28"/>
              </w:rPr>
              <w:t>Группа качества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F73CA3" w:rsidP="00FF0A2F">
            <w:pPr>
              <w:contextualSpacing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96</w:t>
            </w:r>
          </w:p>
          <w:p w:rsidR="00B860D7" w:rsidRPr="00040D5D" w:rsidRDefault="00B860D7" w:rsidP="00FF0A2F">
            <w:pPr>
              <w:contextualSpacing/>
              <w:rPr>
                <w:sz w:val="28"/>
                <w:szCs w:val="28"/>
                <w:lang w:eastAsia="en-US" w:bidi="en-US"/>
              </w:rPr>
            </w:pPr>
          </w:p>
          <w:p w:rsidR="00B860D7" w:rsidRPr="00040D5D" w:rsidRDefault="00B860D7" w:rsidP="00FF0A2F">
            <w:pPr>
              <w:contextualSpacing/>
              <w:rPr>
                <w:sz w:val="28"/>
                <w:szCs w:val="28"/>
                <w:lang w:eastAsia="en-US" w:bidi="en-US"/>
              </w:rPr>
            </w:pPr>
            <w:r w:rsidRPr="00040D5D">
              <w:rPr>
                <w:sz w:val="28"/>
                <w:szCs w:val="28"/>
                <w:lang w:val="en-US" w:eastAsia="en-US" w:bidi="en-US"/>
              </w:rPr>
              <w:t>II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F73CA3" w:rsidP="00FF0A2F">
            <w:pPr>
              <w:contextualSpacing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71</w:t>
            </w:r>
          </w:p>
        </w:tc>
      </w:tr>
      <w:tr w:rsidR="00B860D7" w:rsidRPr="00040D5D" w:rsidTr="00B860D7">
        <w:trPr>
          <w:trHeight w:val="157"/>
        </w:trPr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0D7" w:rsidRPr="00040D5D" w:rsidRDefault="00B860D7" w:rsidP="00B860D7">
            <w:pPr>
              <w:tabs>
                <w:tab w:val="left" w:pos="3615"/>
              </w:tabs>
              <w:contextualSpacing/>
              <w:jc w:val="both"/>
              <w:rPr>
                <w:sz w:val="28"/>
                <w:szCs w:val="28"/>
                <w:lang w:val="en-US" w:eastAsia="en-US" w:bidi="en-US"/>
              </w:rPr>
            </w:pPr>
            <w:r w:rsidRPr="00040D5D">
              <w:rPr>
                <w:sz w:val="28"/>
                <w:szCs w:val="28"/>
              </w:rPr>
              <w:t>Заключение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B860D7" w:rsidP="00FF0A2F">
            <w:pPr>
              <w:contextualSpacing/>
              <w:rPr>
                <w:sz w:val="28"/>
                <w:szCs w:val="28"/>
                <w:lang w:eastAsia="en-US" w:bidi="en-US"/>
              </w:rPr>
            </w:pPr>
            <w:r w:rsidRPr="00040D5D">
              <w:rPr>
                <w:sz w:val="28"/>
                <w:szCs w:val="28"/>
                <w:lang w:eastAsia="en-US" w:bidi="en-US"/>
              </w:rPr>
              <w:t>Удовлетворительно слабая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0D7" w:rsidRPr="00040D5D" w:rsidRDefault="00F73CA3" w:rsidP="00FF0A2F">
            <w:pPr>
              <w:contextualSpacing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 xml:space="preserve">хорошая </w:t>
            </w:r>
            <w:r w:rsidR="0019550C">
              <w:rPr>
                <w:sz w:val="28"/>
                <w:szCs w:val="28"/>
                <w:lang w:eastAsia="en-US" w:bidi="en-US"/>
              </w:rPr>
              <w:t xml:space="preserve"> </w:t>
            </w:r>
          </w:p>
        </w:tc>
      </w:tr>
    </w:tbl>
    <w:p w:rsidR="00B860D7" w:rsidRPr="00A210AE" w:rsidRDefault="00B860D7" w:rsidP="00FF0A2F">
      <w:pPr>
        <w:jc w:val="both"/>
        <w:rPr>
          <w:sz w:val="28"/>
          <w:szCs w:val="28"/>
        </w:rPr>
      </w:pPr>
    </w:p>
    <w:p w:rsidR="00B860D7" w:rsidRPr="00A210AE" w:rsidRDefault="00B860D7" w:rsidP="00B860D7">
      <w:pPr>
        <w:ind w:firstLine="709"/>
        <w:jc w:val="both"/>
        <w:rPr>
          <w:sz w:val="28"/>
          <w:szCs w:val="28"/>
        </w:rPr>
      </w:pPr>
      <w:r w:rsidRPr="00A210AE">
        <w:rPr>
          <w:sz w:val="28"/>
          <w:szCs w:val="28"/>
        </w:rPr>
        <w:t>Таб</w:t>
      </w:r>
      <w:r w:rsidR="00DA0671">
        <w:rPr>
          <w:sz w:val="28"/>
          <w:szCs w:val="28"/>
        </w:rPr>
        <w:t>лица 3</w:t>
      </w:r>
      <w:r w:rsidR="006F36C9">
        <w:rPr>
          <w:sz w:val="28"/>
          <w:szCs w:val="28"/>
        </w:rPr>
        <w:t>.4</w:t>
      </w:r>
      <w:r>
        <w:rPr>
          <w:sz w:val="28"/>
          <w:szCs w:val="28"/>
        </w:rPr>
        <w:t xml:space="preserve"> – Результаты анализа муки</w:t>
      </w:r>
    </w:p>
    <w:tbl>
      <w:tblPr>
        <w:tblpPr w:leftFromText="180" w:rightFromText="180" w:bottomFromText="200" w:vertAnchor="text" w:tblpX="250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73"/>
        <w:gridCol w:w="2523"/>
        <w:gridCol w:w="3402"/>
      </w:tblGrid>
      <w:tr w:rsidR="00DA0671" w:rsidRPr="00A210AE" w:rsidTr="006F36C9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671" w:rsidRPr="006F36C9" w:rsidRDefault="00DA0671" w:rsidP="00B860D7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A210AE">
              <w:rPr>
                <w:sz w:val="28"/>
                <w:szCs w:val="28"/>
              </w:rPr>
              <w:t>Наименование</w:t>
            </w:r>
            <w:r>
              <w:rPr>
                <w:sz w:val="28"/>
                <w:szCs w:val="28"/>
              </w:rPr>
              <w:t xml:space="preserve"> </w:t>
            </w:r>
            <w:r w:rsidRPr="00A210AE">
              <w:rPr>
                <w:sz w:val="28"/>
                <w:szCs w:val="28"/>
              </w:rPr>
              <w:t>показателя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671" w:rsidRPr="006F36C9" w:rsidRDefault="00DA0671" w:rsidP="00B860D7">
            <w:pPr>
              <w:jc w:val="both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</w:rPr>
              <w:t>Высший сорт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671" w:rsidRPr="006F36C9" w:rsidRDefault="00DA0671" w:rsidP="00B860D7">
            <w:pPr>
              <w:jc w:val="both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</w:rPr>
              <w:t>2 сорт</w:t>
            </w:r>
          </w:p>
        </w:tc>
      </w:tr>
      <w:tr w:rsidR="00DA0671" w:rsidRPr="00A210AE" w:rsidTr="006F36C9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71" w:rsidRPr="00A210AE" w:rsidRDefault="00DA0671" w:rsidP="00B860D7">
            <w:pPr>
              <w:jc w:val="both"/>
              <w:rPr>
                <w:sz w:val="28"/>
                <w:szCs w:val="28"/>
              </w:rPr>
            </w:pPr>
            <w:r w:rsidRPr="00A210AE">
              <w:rPr>
                <w:sz w:val="28"/>
                <w:szCs w:val="28"/>
              </w:rPr>
              <w:t>Крупность помола</w:t>
            </w:r>
          </w:p>
          <w:p w:rsidR="00DA0671" w:rsidRPr="00A210AE" w:rsidRDefault="00DA0671" w:rsidP="00B860D7">
            <w:pPr>
              <w:tabs>
                <w:tab w:val="left" w:pos="11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Остаток на сите №43</w:t>
            </w:r>
            <w:r w:rsidRPr="00A210AE">
              <w:rPr>
                <w:sz w:val="28"/>
                <w:szCs w:val="28"/>
              </w:rPr>
              <w:t>, %</w:t>
            </w:r>
          </w:p>
          <w:p w:rsidR="00DA0671" w:rsidRDefault="0019550C" w:rsidP="00B860D7">
            <w:pPr>
              <w:tabs>
                <w:tab w:val="left" w:pos="115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Остаток на сите №27, %</w:t>
            </w:r>
          </w:p>
          <w:p w:rsidR="0019550C" w:rsidRPr="000A5670" w:rsidRDefault="006F36C9" w:rsidP="00B860D7">
            <w:pPr>
              <w:tabs>
                <w:tab w:val="left" w:pos="1155"/>
              </w:tabs>
              <w:jc w:val="both"/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</w:rPr>
              <w:t>Проход через сито №38, %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1" w:rsidRDefault="00DA0671" w:rsidP="00FF0A2F">
            <w:pPr>
              <w:ind w:firstLine="709"/>
              <w:rPr>
                <w:sz w:val="28"/>
                <w:szCs w:val="28"/>
                <w:lang w:eastAsia="en-US" w:bidi="en-US"/>
              </w:rPr>
            </w:pPr>
          </w:p>
          <w:p w:rsidR="00DA0671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21,4</w:t>
            </w:r>
          </w:p>
          <w:p w:rsidR="006F36C9" w:rsidRPr="000A5670" w:rsidRDefault="006F36C9" w:rsidP="00FF0A2F">
            <w:pPr>
              <w:ind w:firstLine="709"/>
              <w:rPr>
                <w:sz w:val="28"/>
                <w:szCs w:val="28"/>
                <w:lang w:eastAsia="en-US" w:bidi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1" w:rsidRDefault="00DA0671" w:rsidP="00FF0A2F">
            <w:pPr>
              <w:ind w:firstLine="709"/>
              <w:rPr>
                <w:sz w:val="28"/>
                <w:szCs w:val="28"/>
                <w:lang w:eastAsia="en-US" w:bidi="en-US"/>
              </w:rPr>
            </w:pPr>
          </w:p>
          <w:p w:rsidR="00DA0671" w:rsidRDefault="00DA0671" w:rsidP="00FF0A2F">
            <w:pPr>
              <w:rPr>
                <w:sz w:val="28"/>
                <w:szCs w:val="28"/>
                <w:lang w:eastAsia="en-US" w:bidi="en-US"/>
              </w:rPr>
            </w:pPr>
          </w:p>
          <w:p w:rsidR="006F36C9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2,5</w:t>
            </w:r>
          </w:p>
          <w:p w:rsidR="006F36C9" w:rsidRPr="000A5670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26,40</w:t>
            </w:r>
          </w:p>
        </w:tc>
      </w:tr>
      <w:tr w:rsidR="00DA0671" w:rsidRPr="00A210AE" w:rsidTr="006F36C9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71" w:rsidRPr="00A210AE" w:rsidRDefault="00DA0671" w:rsidP="00B860D7">
            <w:pPr>
              <w:jc w:val="both"/>
              <w:rPr>
                <w:sz w:val="28"/>
                <w:szCs w:val="28"/>
                <w:lang w:eastAsia="en-US" w:bidi="en-US"/>
              </w:rPr>
            </w:pPr>
            <w:r w:rsidRPr="00A210AE">
              <w:rPr>
                <w:sz w:val="28"/>
                <w:szCs w:val="28"/>
              </w:rPr>
              <w:t xml:space="preserve">Белизна, </w:t>
            </w:r>
            <w:proofErr w:type="spellStart"/>
            <w:r w:rsidRPr="00A210AE">
              <w:rPr>
                <w:sz w:val="28"/>
                <w:szCs w:val="28"/>
              </w:rPr>
              <w:t>ед</w:t>
            </w:r>
            <w:proofErr w:type="gramStart"/>
            <w:r w:rsidRPr="00A210AE">
              <w:rPr>
                <w:sz w:val="28"/>
                <w:szCs w:val="28"/>
              </w:rPr>
              <w:t>.п</w:t>
            </w:r>
            <w:proofErr w:type="gramEnd"/>
            <w:r w:rsidRPr="00A210AE">
              <w:rPr>
                <w:sz w:val="28"/>
                <w:szCs w:val="28"/>
              </w:rPr>
              <w:t>рибора</w:t>
            </w:r>
            <w:proofErr w:type="spellEnd"/>
            <w:r w:rsidRPr="00A210AE">
              <w:rPr>
                <w:sz w:val="28"/>
                <w:szCs w:val="28"/>
              </w:rPr>
              <w:t xml:space="preserve"> БЛИК-РЗ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1" w:rsidRPr="00A210AE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39,9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1" w:rsidRPr="00A210AE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13,6</w:t>
            </w:r>
          </w:p>
        </w:tc>
      </w:tr>
      <w:tr w:rsidR="00DA0671" w:rsidRPr="00A210AE" w:rsidTr="006F36C9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71" w:rsidRPr="00A210AE" w:rsidRDefault="00DA0671" w:rsidP="00B860D7">
            <w:pPr>
              <w:jc w:val="both"/>
              <w:rPr>
                <w:sz w:val="28"/>
                <w:szCs w:val="28"/>
                <w:lang w:val="en-US" w:eastAsia="en-US" w:bidi="en-US"/>
              </w:rPr>
            </w:pPr>
            <w:r w:rsidRPr="00A210AE">
              <w:rPr>
                <w:sz w:val="28"/>
                <w:szCs w:val="28"/>
              </w:rPr>
              <w:t>Массовая</w:t>
            </w:r>
            <w:r>
              <w:rPr>
                <w:sz w:val="28"/>
                <w:szCs w:val="28"/>
              </w:rPr>
              <w:t xml:space="preserve"> </w:t>
            </w:r>
            <w:r w:rsidRPr="00A210AE">
              <w:rPr>
                <w:sz w:val="28"/>
                <w:szCs w:val="28"/>
              </w:rPr>
              <w:t>доля</w:t>
            </w:r>
            <w:r>
              <w:rPr>
                <w:sz w:val="28"/>
                <w:szCs w:val="28"/>
              </w:rPr>
              <w:t xml:space="preserve"> </w:t>
            </w:r>
            <w:r w:rsidRPr="00A210AE">
              <w:rPr>
                <w:sz w:val="28"/>
                <w:szCs w:val="28"/>
              </w:rPr>
              <w:t>влаги, %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1" w:rsidRPr="000A5670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11,0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1" w:rsidRPr="000A5670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9,5</w:t>
            </w:r>
          </w:p>
        </w:tc>
      </w:tr>
      <w:tr w:rsidR="00DA0671" w:rsidRPr="00A210AE" w:rsidTr="006F36C9">
        <w:trPr>
          <w:trHeight w:val="287"/>
        </w:trPr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71" w:rsidRPr="00A210AE" w:rsidRDefault="00DA0671" w:rsidP="00B860D7">
            <w:pPr>
              <w:jc w:val="both"/>
              <w:rPr>
                <w:sz w:val="28"/>
                <w:szCs w:val="28"/>
                <w:lang w:val="en-US" w:eastAsia="en-US" w:bidi="en-US"/>
              </w:rPr>
            </w:pPr>
            <w:r w:rsidRPr="00A210AE">
              <w:rPr>
                <w:sz w:val="28"/>
                <w:szCs w:val="28"/>
              </w:rPr>
              <w:t>Массовая</w:t>
            </w:r>
            <w:r>
              <w:rPr>
                <w:sz w:val="28"/>
                <w:szCs w:val="28"/>
              </w:rPr>
              <w:t xml:space="preserve"> </w:t>
            </w:r>
            <w:r w:rsidRPr="00A210AE">
              <w:rPr>
                <w:sz w:val="28"/>
                <w:szCs w:val="28"/>
              </w:rPr>
              <w:t>доля</w:t>
            </w:r>
            <w:r>
              <w:rPr>
                <w:sz w:val="28"/>
                <w:szCs w:val="28"/>
              </w:rPr>
              <w:t xml:space="preserve"> </w:t>
            </w:r>
            <w:r w:rsidRPr="00A210AE">
              <w:rPr>
                <w:sz w:val="28"/>
                <w:szCs w:val="28"/>
              </w:rPr>
              <w:t>сырой</w:t>
            </w:r>
            <w:r>
              <w:rPr>
                <w:sz w:val="28"/>
                <w:szCs w:val="28"/>
              </w:rPr>
              <w:t xml:space="preserve"> </w:t>
            </w:r>
            <w:r w:rsidRPr="00A210AE">
              <w:rPr>
                <w:sz w:val="28"/>
                <w:szCs w:val="28"/>
              </w:rPr>
              <w:t>клейковины, %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1" w:rsidRPr="00040D5D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1" w:rsidRPr="000A5670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28</w:t>
            </w:r>
          </w:p>
        </w:tc>
      </w:tr>
      <w:tr w:rsidR="00DA0671" w:rsidRPr="00A210AE" w:rsidTr="006F36C9">
        <w:tc>
          <w:tcPr>
            <w:tcW w:w="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671" w:rsidRPr="00A210AE" w:rsidRDefault="00DA0671" w:rsidP="00B860D7">
            <w:pPr>
              <w:jc w:val="both"/>
              <w:rPr>
                <w:sz w:val="28"/>
                <w:szCs w:val="28"/>
              </w:rPr>
            </w:pPr>
            <w:r w:rsidRPr="00A210AE">
              <w:rPr>
                <w:sz w:val="28"/>
                <w:szCs w:val="28"/>
              </w:rPr>
              <w:t xml:space="preserve">Качество клейковины: показания прибора ИДК-3М, </w:t>
            </w:r>
            <w:proofErr w:type="spellStart"/>
            <w:r w:rsidRPr="00A210AE">
              <w:rPr>
                <w:sz w:val="28"/>
                <w:szCs w:val="28"/>
              </w:rPr>
              <w:t>усл</w:t>
            </w:r>
            <w:proofErr w:type="spellEnd"/>
            <w:r w:rsidRPr="00A210AE">
              <w:rPr>
                <w:sz w:val="28"/>
                <w:szCs w:val="28"/>
              </w:rPr>
              <w:t>. ед.</w:t>
            </w:r>
          </w:p>
          <w:p w:rsidR="00DA0671" w:rsidRPr="00A210AE" w:rsidRDefault="00DA0671" w:rsidP="00B860D7">
            <w:pPr>
              <w:jc w:val="both"/>
              <w:rPr>
                <w:sz w:val="28"/>
                <w:szCs w:val="28"/>
                <w:lang w:val="en-US" w:eastAsia="en-US" w:bidi="en-US"/>
              </w:rPr>
            </w:pPr>
            <w:proofErr w:type="spellStart"/>
            <w:r w:rsidRPr="00A210AE">
              <w:rPr>
                <w:sz w:val="28"/>
                <w:szCs w:val="28"/>
              </w:rPr>
              <w:t>Группакачества</w:t>
            </w:r>
            <w:proofErr w:type="spellEnd"/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1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96</w:t>
            </w:r>
          </w:p>
          <w:p w:rsidR="006F36C9" w:rsidRDefault="006F36C9" w:rsidP="00FF0A2F">
            <w:pPr>
              <w:rPr>
                <w:sz w:val="28"/>
                <w:szCs w:val="28"/>
                <w:lang w:eastAsia="en-US" w:bidi="en-US"/>
              </w:rPr>
            </w:pPr>
          </w:p>
          <w:p w:rsidR="006F36C9" w:rsidRDefault="006F36C9" w:rsidP="00FF0A2F">
            <w:pPr>
              <w:rPr>
                <w:sz w:val="28"/>
                <w:szCs w:val="28"/>
                <w:lang w:eastAsia="en-US" w:bidi="en-US"/>
              </w:rPr>
            </w:pPr>
          </w:p>
          <w:p w:rsidR="006F36C9" w:rsidRPr="006F36C9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 xml:space="preserve">II </w:t>
            </w:r>
            <w:r>
              <w:rPr>
                <w:sz w:val="28"/>
                <w:szCs w:val="28"/>
                <w:lang w:eastAsia="en-US" w:bidi="en-US"/>
              </w:rPr>
              <w:t xml:space="preserve"> удовлетворительно слабая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671" w:rsidRDefault="00DA0671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86</w:t>
            </w:r>
          </w:p>
          <w:p w:rsidR="00DA0671" w:rsidRDefault="00DA0671" w:rsidP="00FF0A2F">
            <w:pPr>
              <w:ind w:firstLine="709"/>
              <w:rPr>
                <w:sz w:val="28"/>
                <w:szCs w:val="28"/>
                <w:lang w:eastAsia="en-US" w:bidi="en-US"/>
              </w:rPr>
            </w:pPr>
          </w:p>
          <w:p w:rsidR="00DA0671" w:rsidRDefault="00DA0671" w:rsidP="00FF0A2F">
            <w:pPr>
              <w:ind w:firstLine="709"/>
              <w:rPr>
                <w:sz w:val="28"/>
                <w:szCs w:val="28"/>
                <w:lang w:eastAsia="en-US" w:bidi="en-US"/>
              </w:rPr>
            </w:pPr>
          </w:p>
          <w:p w:rsidR="00DA0671" w:rsidRDefault="00DA0671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val="en-US" w:eastAsia="en-US" w:bidi="en-US"/>
              </w:rPr>
              <w:t>I</w:t>
            </w:r>
          </w:p>
          <w:p w:rsidR="006F36C9" w:rsidRPr="006F36C9" w:rsidRDefault="006F36C9" w:rsidP="00FF0A2F">
            <w:pPr>
              <w:rPr>
                <w:sz w:val="28"/>
                <w:szCs w:val="28"/>
                <w:lang w:eastAsia="en-US" w:bidi="en-US"/>
              </w:rPr>
            </w:pPr>
            <w:r>
              <w:rPr>
                <w:sz w:val="28"/>
                <w:szCs w:val="28"/>
                <w:lang w:eastAsia="en-US" w:bidi="en-US"/>
              </w:rPr>
              <w:t>хорошая</w:t>
            </w:r>
          </w:p>
        </w:tc>
      </w:tr>
    </w:tbl>
    <w:p w:rsidR="00B860D7" w:rsidRDefault="00B860D7" w:rsidP="00B860D7">
      <w:pPr>
        <w:ind w:firstLine="709"/>
        <w:jc w:val="both"/>
        <w:rPr>
          <w:sz w:val="28"/>
          <w:szCs w:val="28"/>
          <w:lang w:eastAsia="x-none"/>
        </w:rPr>
      </w:pPr>
    </w:p>
    <w:p w:rsidR="00B860D7" w:rsidRDefault="00B860D7" w:rsidP="00B860D7">
      <w:pPr>
        <w:ind w:firstLine="709"/>
        <w:jc w:val="both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 xml:space="preserve">Вывод </w:t>
      </w:r>
    </w:p>
    <w:p w:rsidR="00B860D7" w:rsidRDefault="00B860D7" w:rsidP="00B860D7">
      <w:pPr>
        <w:ind w:firstLine="709"/>
        <w:jc w:val="both"/>
        <w:rPr>
          <w:b/>
          <w:sz w:val="28"/>
          <w:szCs w:val="28"/>
          <w:lang w:eastAsia="x-none"/>
        </w:rPr>
      </w:pPr>
    </w:p>
    <w:p w:rsidR="00B860D7" w:rsidRDefault="00B860D7" w:rsidP="00B860D7">
      <w:pPr>
        <w:ind w:firstLine="709"/>
        <w:jc w:val="both"/>
        <w:rPr>
          <w:b/>
          <w:sz w:val="28"/>
          <w:szCs w:val="28"/>
          <w:lang w:eastAsia="x-none"/>
        </w:rPr>
      </w:pPr>
    </w:p>
    <w:p w:rsidR="00B860D7" w:rsidRDefault="00B860D7" w:rsidP="00B860D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Изучили качественные показатели</w:t>
      </w:r>
      <w:r w:rsidRPr="00A210AE">
        <w:rPr>
          <w:sz w:val="28"/>
          <w:szCs w:val="28"/>
        </w:rPr>
        <w:t xml:space="preserve"> муки, их определение и сопоставление с требованиями нормативных документов (НД).</w:t>
      </w:r>
      <w:r>
        <w:rPr>
          <w:sz w:val="28"/>
          <w:szCs w:val="28"/>
        </w:rPr>
        <w:t xml:space="preserve"> </w:t>
      </w:r>
    </w:p>
    <w:p w:rsidR="0021757B" w:rsidRDefault="0021757B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21757B" w:rsidRDefault="00CC6CCE" w:rsidP="00962C1B">
      <w:pPr>
        <w:pStyle w:val="ab"/>
        <w:tabs>
          <w:tab w:val="left" w:pos="0"/>
          <w:tab w:val="left" w:pos="993"/>
        </w:tabs>
        <w:ind w:left="0" w:firstLine="709"/>
        <w:jc w:val="both"/>
        <w:outlineLvl w:val="0"/>
        <w:rPr>
          <w:b/>
          <w:sz w:val="32"/>
          <w:szCs w:val="32"/>
          <w:lang w:eastAsia="x-none"/>
        </w:rPr>
      </w:pPr>
      <w:bookmarkStart w:id="5" w:name="_Toc27621600"/>
      <w:r>
        <w:rPr>
          <w:b/>
          <w:sz w:val="32"/>
          <w:szCs w:val="32"/>
          <w:lang w:eastAsia="x-none"/>
        </w:rPr>
        <w:lastRenderedPageBreak/>
        <w:t>4 Лабораторная работа №4</w:t>
      </w:r>
      <w:r w:rsidR="0021757B">
        <w:rPr>
          <w:b/>
          <w:sz w:val="32"/>
          <w:szCs w:val="32"/>
          <w:lang w:eastAsia="x-none"/>
        </w:rPr>
        <w:t>. Контроль режимов измельчения при помоле пшеницы в хлебопекарную муку</w:t>
      </w:r>
      <w:bookmarkEnd w:id="5"/>
      <w:r w:rsidR="0021757B">
        <w:rPr>
          <w:b/>
          <w:sz w:val="32"/>
          <w:szCs w:val="32"/>
          <w:lang w:eastAsia="x-none"/>
        </w:rPr>
        <w:t xml:space="preserve"> </w:t>
      </w:r>
    </w:p>
    <w:p w:rsidR="0021757B" w:rsidRDefault="0021757B" w:rsidP="00B860D7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21757B" w:rsidRDefault="0021757B" w:rsidP="00B860D7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  <w:r>
        <w:rPr>
          <w:b/>
          <w:sz w:val="28"/>
          <w:szCs w:val="32"/>
          <w:lang w:eastAsia="x-none"/>
        </w:rPr>
        <w:t xml:space="preserve">Цель работы </w:t>
      </w:r>
    </w:p>
    <w:p w:rsidR="0021757B" w:rsidRDefault="0021757B" w:rsidP="00B860D7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21757B" w:rsidRDefault="0021757B" w:rsidP="00B860D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Освоить методику контроля работы вальцовых ста</w:t>
      </w:r>
      <w:r w:rsidR="00CC6CCE">
        <w:rPr>
          <w:sz w:val="28"/>
          <w:szCs w:val="32"/>
          <w:lang w:eastAsia="x-none"/>
        </w:rPr>
        <w:t>нков на предприятии, определить общее извлечение каждой системы и внести необходимые изменения по результатам.</w:t>
      </w:r>
    </w:p>
    <w:p w:rsidR="00CC6CCE" w:rsidRDefault="00CC6CCE" w:rsidP="00B860D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CC6CCE" w:rsidRDefault="00CC6CCE" w:rsidP="00B860D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p w:rsidR="00CC6CCE" w:rsidRDefault="00CC6CCE" w:rsidP="00B860D7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  <w:r>
        <w:rPr>
          <w:b/>
          <w:sz w:val="28"/>
          <w:szCs w:val="32"/>
          <w:lang w:eastAsia="x-none"/>
        </w:rPr>
        <w:t xml:space="preserve">4. 1 Общие положения </w:t>
      </w:r>
    </w:p>
    <w:p w:rsidR="00CC6CCE" w:rsidRDefault="00CC6CCE" w:rsidP="00B860D7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CC6CCE" w:rsidRDefault="00CC6CCE" w:rsidP="00B860D7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CC6CCE" w:rsidRPr="00CC6CCE" w:rsidRDefault="00CC6CCE" w:rsidP="00CC6CCE">
      <w:pPr>
        <w:ind w:firstLine="709"/>
        <w:jc w:val="both"/>
        <w:rPr>
          <w:color w:val="000000"/>
          <w:sz w:val="28"/>
          <w:szCs w:val="28"/>
        </w:rPr>
      </w:pPr>
      <w:r w:rsidRPr="00CC6CCE">
        <w:rPr>
          <w:color w:val="000000"/>
          <w:sz w:val="28"/>
          <w:szCs w:val="28"/>
        </w:rPr>
        <w:t xml:space="preserve">Технологический процесс в размольном отделении мукомольного завода предусматривает получение готовой продукции из зерна, прошедшего подготовительные операции. Особенно сложным является построение процесса при </w:t>
      </w:r>
      <w:proofErr w:type="spellStart"/>
      <w:r w:rsidRPr="00CC6CCE">
        <w:rPr>
          <w:color w:val="000000"/>
          <w:sz w:val="28"/>
          <w:szCs w:val="28"/>
        </w:rPr>
        <w:t>многосортных</w:t>
      </w:r>
      <w:proofErr w:type="spellEnd"/>
      <w:r w:rsidRPr="00CC6CCE">
        <w:rPr>
          <w:color w:val="000000"/>
          <w:sz w:val="28"/>
          <w:szCs w:val="28"/>
        </w:rPr>
        <w:t xml:space="preserve"> помолах пшеницы в хлебопекарную или в макаронную муку. В этом случае процесс разделяется на ряд взаимосвязанных этапов с четко сформулированными задачами каждого из них. В организации контроля технологического процесса в размольном отделении мукомольного завода есть свои особенности, обусловленные конкретным построением процесса.</w:t>
      </w:r>
    </w:p>
    <w:p w:rsidR="00CC6CCE" w:rsidRPr="00CC6CCE" w:rsidRDefault="00CC6CCE" w:rsidP="00CC6CCE">
      <w:pPr>
        <w:ind w:firstLine="709"/>
        <w:jc w:val="both"/>
        <w:rPr>
          <w:color w:val="000000"/>
          <w:sz w:val="28"/>
          <w:szCs w:val="28"/>
        </w:rPr>
      </w:pPr>
      <w:r w:rsidRPr="00CC6CCE">
        <w:rPr>
          <w:color w:val="000000"/>
          <w:sz w:val="28"/>
          <w:szCs w:val="28"/>
        </w:rPr>
        <w:t xml:space="preserve">Однако во всех случаях определяющую роль играет контроль режима измельчения на основных системах драного, </w:t>
      </w:r>
      <w:proofErr w:type="spellStart"/>
      <w:r w:rsidRPr="00CC6CCE">
        <w:rPr>
          <w:color w:val="000000"/>
          <w:sz w:val="28"/>
          <w:szCs w:val="28"/>
        </w:rPr>
        <w:t>шлифовочного</w:t>
      </w:r>
      <w:proofErr w:type="spellEnd"/>
      <w:r w:rsidRPr="00CC6CCE">
        <w:rPr>
          <w:color w:val="000000"/>
          <w:sz w:val="28"/>
          <w:szCs w:val="28"/>
        </w:rPr>
        <w:t xml:space="preserve"> и размольного процессов, контроль сортирования продуктов измельчения по крупности в рассевах, контроль процесса обогащения крупок на </w:t>
      </w:r>
      <w:proofErr w:type="spellStart"/>
      <w:r w:rsidRPr="00CC6CCE">
        <w:rPr>
          <w:color w:val="000000"/>
          <w:sz w:val="28"/>
          <w:szCs w:val="28"/>
        </w:rPr>
        <w:t>ситовеечных</w:t>
      </w:r>
      <w:proofErr w:type="spellEnd"/>
      <w:r w:rsidRPr="00CC6CCE">
        <w:rPr>
          <w:color w:val="000000"/>
          <w:sz w:val="28"/>
          <w:szCs w:val="28"/>
        </w:rPr>
        <w:t xml:space="preserve"> машинах и контроль процесса вымола оболочек.</w:t>
      </w:r>
    </w:p>
    <w:p w:rsidR="00CC6CCE" w:rsidRPr="00CC6CCE" w:rsidRDefault="00CC6CCE" w:rsidP="00CC6CCE">
      <w:pPr>
        <w:ind w:firstLine="709"/>
        <w:jc w:val="both"/>
        <w:rPr>
          <w:color w:val="000000"/>
          <w:sz w:val="28"/>
          <w:szCs w:val="28"/>
        </w:rPr>
      </w:pPr>
      <w:r w:rsidRPr="00CC6CCE">
        <w:rPr>
          <w:color w:val="000000"/>
          <w:sz w:val="28"/>
          <w:szCs w:val="28"/>
        </w:rPr>
        <w:t>При переработке каждой новой партии зерна режим работы всех технологических систем подбирает начальник ПТЛ совместно с главным технологом. Режим измельчения на вальцовых станках определяется коэффициентом общего или частного извлечения.</w:t>
      </w:r>
    </w:p>
    <w:p w:rsidR="00CC6CCE" w:rsidRPr="00CC6CCE" w:rsidRDefault="00CC6CCE" w:rsidP="00CC6CCE">
      <w:pPr>
        <w:ind w:firstLine="709"/>
        <w:jc w:val="both"/>
        <w:rPr>
          <w:color w:val="000000"/>
          <w:sz w:val="28"/>
          <w:szCs w:val="28"/>
        </w:rPr>
      </w:pPr>
      <w:r w:rsidRPr="00CC6CCE">
        <w:rPr>
          <w:color w:val="000000"/>
          <w:sz w:val="28"/>
          <w:szCs w:val="28"/>
        </w:rPr>
        <w:t xml:space="preserve">Общим извлечением называют выраженную в процентах разность между количеством </w:t>
      </w:r>
      <w:proofErr w:type="spellStart"/>
      <w:r w:rsidRPr="00CC6CCE">
        <w:rPr>
          <w:color w:val="000000"/>
          <w:sz w:val="28"/>
          <w:szCs w:val="28"/>
        </w:rPr>
        <w:t>проходовой</w:t>
      </w:r>
      <w:proofErr w:type="spellEnd"/>
      <w:r w:rsidRPr="00CC6CCE">
        <w:rPr>
          <w:color w:val="000000"/>
          <w:sz w:val="28"/>
          <w:szCs w:val="28"/>
        </w:rPr>
        <w:t xml:space="preserve"> фракции в продукте до и после станка при просеивании измельченного продукта на сите определенного номера. Номер сита и количество </w:t>
      </w:r>
      <w:proofErr w:type="spellStart"/>
      <w:r w:rsidRPr="00CC6CCE">
        <w:rPr>
          <w:color w:val="000000"/>
          <w:sz w:val="28"/>
          <w:szCs w:val="28"/>
        </w:rPr>
        <w:t>проходовой</w:t>
      </w:r>
      <w:proofErr w:type="spellEnd"/>
      <w:r w:rsidRPr="00CC6CCE">
        <w:rPr>
          <w:color w:val="000000"/>
          <w:sz w:val="28"/>
          <w:szCs w:val="28"/>
        </w:rPr>
        <w:t xml:space="preserve"> фракции установлены Правилами организации и ведения технологического процесса на мукомольных заводах для основных систем измельчения и для каждого вида помола.</w:t>
      </w:r>
    </w:p>
    <w:p w:rsidR="00CC6CCE" w:rsidRPr="00CC6CCE" w:rsidRDefault="00CC6CCE" w:rsidP="00CC6CCE">
      <w:pPr>
        <w:ind w:firstLine="709"/>
        <w:jc w:val="both"/>
        <w:rPr>
          <w:color w:val="000000"/>
          <w:sz w:val="28"/>
          <w:szCs w:val="28"/>
        </w:rPr>
      </w:pPr>
      <w:r w:rsidRPr="00CC6CCE">
        <w:rPr>
          <w:color w:val="000000"/>
          <w:sz w:val="28"/>
          <w:szCs w:val="28"/>
        </w:rPr>
        <w:t>Таблица 4.1 – Режимы измельчения для сортовых помолов пшеницы</w:t>
      </w:r>
    </w:p>
    <w:tbl>
      <w:tblPr>
        <w:tblStyle w:val="ad"/>
        <w:tblW w:w="0" w:type="auto"/>
        <w:tblInd w:w="250" w:type="dxa"/>
        <w:tblLook w:val="04A0" w:firstRow="1" w:lastRow="0" w:firstColumn="1" w:lastColumn="0" w:noHBand="0" w:noVBand="1"/>
      </w:tblPr>
      <w:tblGrid>
        <w:gridCol w:w="5103"/>
        <w:gridCol w:w="1276"/>
        <w:gridCol w:w="1417"/>
        <w:gridCol w:w="1276"/>
        <w:gridCol w:w="1154"/>
      </w:tblGrid>
      <w:tr w:rsidR="00351D65" w:rsidTr="00351D65">
        <w:tc>
          <w:tcPr>
            <w:tcW w:w="5103" w:type="dxa"/>
            <w:vMerge w:val="restart"/>
          </w:tcPr>
          <w:p w:rsidR="00351D65" w:rsidRDefault="00351D65" w:rsidP="00CC6CC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Показатели </w:t>
            </w:r>
          </w:p>
        </w:tc>
        <w:tc>
          <w:tcPr>
            <w:tcW w:w="5123" w:type="dxa"/>
            <w:gridSpan w:val="4"/>
          </w:tcPr>
          <w:p w:rsidR="00351D65" w:rsidRDefault="00351D65" w:rsidP="00351D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Драные системы</w:t>
            </w:r>
          </w:p>
        </w:tc>
      </w:tr>
      <w:tr w:rsidR="00351D65" w:rsidTr="00351D65">
        <w:tc>
          <w:tcPr>
            <w:tcW w:w="5103" w:type="dxa"/>
            <w:vMerge/>
          </w:tcPr>
          <w:p w:rsidR="00351D65" w:rsidRDefault="00351D65" w:rsidP="00CC6CCE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</w:tcPr>
          <w:p w:rsidR="00351D65" w:rsidRPr="00351D65" w:rsidRDefault="00351D65" w:rsidP="00351D6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1417" w:type="dxa"/>
          </w:tcPr>
          <w:p w:rsidR="00351D65" w:rsidRPr="00351D65" w:rsidRDefault="00351D65" w:rsidP="00351D6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1276" w:type="dxa"/>
          </w:tcPr>
          <w:p w:rsidR="00351D65" w:rsidRPr="00351D65" w:rsidRDefault="00351D65" w:rsidP="00351D65">
            <w:pPr>
              <w:jc w:val="center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1154" w:type="dxa"/>
          </w:tcPr>
          <w:p w:rsidR="00351D65" w:rsidRDefault="00351D65" w:rsidP="00351D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IV</w:t>
            </w:r>
          </w:p>
        </w:tc>
      </w:tr>
      <w:tr w:rsidR="00351D65" w:rsidTr="00351D65">
        <w:tc>
          <w:tcPr>
            <w:tcW w:w="5103" w:type="dxa"/>
          </w:tcPr>
          <w:p w:rsidR="00351D65" w:rsidRDefault="00351D65" w:rsidP="00CC6CC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Проход через сито номер </w:t>
            </w:r>
          </w:p>
        </w:tc>
        <w:tc>
          <w:tcPr>
            <w:tcW w:w="1276" w:type="dxa"/>
          </w:tcPr>
          <w:p w:rsidR="00351D65" w:rsidRDefault="00351D65" w:rsidP="00351D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351D65" w:rsidRDefault="00351D65" w:rsidP="00351D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351D65" w:rsidRPr="00351D65" w:rsidRDefault="00351D65" w:rsidP="00351D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1154" w:type="dxa"/>
          </w:tcPr>
          <w:p w:rsidR="00351D65" w:rsidRDefault="00351D65" w:rsidP="00351D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056</w:t>
            </w:r>
          </w:p>
        </w:tc>
      </w:tr>
      <w:tr w:rsidR="00351D65" w:rsidTr="00351D65">
        <w:tc>
          <w:tcPr>
            <w:tcW w:w="5103" w:type="dxa"/>
          </w:tcPr>
          <w:p w:rsidR="00351D65" w:rsidRDefault="00351D65" w:rsidP="00CC6CCE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Общее извлечение, % от массы продукта, направляемого на драную систему</w:t>
            </w:r>
          </w:p>
        </w:tc>
        <w:tc>
          <w:tcPr>
            <w:tcW w:w="1276" w:type="dxa"/>
          </w:tcPr>
          <w:p w:rsidR="00351D65" w:rsidRDefault="00351D65" w:rsidP="00351D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25-35</w:t>
            </w:r>
          </w:p>
        </w:tc>
        <w:tc>
          <w:tcPr>
            <w:tcW w:w="1417" w:type="dxa"/>
          </w:tcPr>
          <w:p w:rsidR="00351D65" w:rsidRDefault="00351D65" w:rsidP="00351D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50-60</w:t>
            </w:r>
          </w:p>
        </w:tc>
        <w:tc>
          <w:tcPr>
            <w:tcW w:w="1276" w:type="dxa"/>
          </w:tcPr>
          <w:p w:rsidR="00351D65" w:rsidRDefault="00351D65" w:rsidP="00351D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35-45</w:t>
            </w:r>
          </w:p>
        </w:tc>
        <w:tc>
          <w:tcPr>
            <w:tcW w:w="1154" w:type="dxa"/>
          </w:tcPr>
          <w:p w:rsidR="00351D65" w:rsidRDefault="00351D65" w:rsidP="00351D6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</w:t>
            </w:r>
          </w:p>
        </w:tc>
      </w:tr>
    </w:tbl>
    <w:p w:rsidR="00CC6CCE" w:rsidRPr="00CC6CCE" w:rsidRDefault="00CC6CCE" w:rsidP="00FF0A2F">
      <w:pPr>
        <w:ind w:firstLine="709"/>
        <w:jc w:val="both"/>
        <w:rPr>
          <w:color w:val="000000"/>
          <w:sz w:val="28"/>
          <w:szCs w:val="28"/>
        </w:rPr>
      </w:pPr>
      <w:r w:rsidRPr="00CC6CCE">
        <w:rPr>
          <w:color w:val="000000"/>
          <w:sz w:val="28"/>
          <w:szCs w:val="28"/>
        </w:rPr>
        <w:lastRenderedPageBreak/>
        <w:t>Общим извлечением оценивается режим работы драных систем.</w:t>
      </w:r>
    </w:p>
    <w:p w:rsidR="00CC6CCE" w:rsidRDefault="00351D65" w:rsidP="00CC6CCE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Величина</w:t>
      </w:r>
      <w:r w:rsidR="00CC6CCE" w:rsidRPr="00CC6CCE">
        <w:rPr>
          <w:color w:val="000000"/>
          <w:sz w:val="28"/>
          <w:szCs w:val="28"/>
        </w:rPr>
        <w:t xml:space="preserve"> извлечения</w:t>
      </w:r>
      <w:proofErr w:type="gramStart"/>
      <w:r w:rsidR="00CC6CCE" w:rsidRPr="00CC6CCE">
        <w:rPr>
          <w:color w:val="000000"/>
          <w:sz w:val="28"/>
          <w:szCs w:val="28"/>
        </w:rPr>
        <w:t xml:space="preserve"> И</w:t>
      </w:r>
      <w:proofErr w:type="gramEnd"/>
      <w:r w:rsidR="00CC6CCE" w:rsidRPr="00CC6CCE">
        <w:rPr>
          <w:color w:val="000000"/>
          <w:sz w:val="28"/>
          <w:szCs w:val="28"/>
        </w:rPr>
        <w:t>, %, рассчитывается по формуле</w:t>
      </w:r>
      <w:r w:rsidR="00CC6CCE">
        <w:rPr>
          <w:color w:val="000000"/>
          <w:sz w:val="28"/>
          <w:szCs w:val="28"/>
        </w:rPr>
        <w:t xml:space="preserve"> (4.1)</w:t>
      </w:r>
    </w:p>
    <w:p w:rsidR="00CC6CCE" w:rsidRPr="00CC6CCE" w:rsidRDefault="00CC6CCE" w:rsidP="00CC6CCE">
      <w:pPr>
        <w:ind w:firstLine="709"/>
        <w:jc w:val="both"/>
        <w:rPr>
          <w:color w:val="000000"/>
          <w:sz w:val="28"/>
          <w:szCs w:val="28"/>
        </w:rPr>
      </w:pPr>
    </w:p>
    <w:p w:rsidR="00CC6CCE" w:rsidRPr="00CC6CCE" w:rsidRDefault="00CC6CCE" w:rsidP="00CC6CCE">
      <w:pPr>
        <w:ind w:firstLine="709"/>
        <w:jc w:val="both"/>
        <w:rPr>
          <w:color w:val="000000"/>
          <w:sz w:val="28"/>
          <w:szCs w:val="28"/>
        </w:rPr>
      </w:pPr>
      <m:oMathPara>
        <m:oMathParaPr>
          <m:jc m:val="right"/>
        </m:oMathParaPr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П-Н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100-Н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,                                                           (4.1)</m:t>
          </m:r>
        </m:oMath>
      </m:oMathPara>
    </w:p>
    <w:p w:rsidR="00DC229C" w:rsidRDefault="00DC229C" w:rsidP="00CC6CCE">
      <w:pPr>
        <w:ind w:firstLine="709"/>
        <w:jc w:val="both"/>
        <w:rPr>
          <w:color w:val="000000"/>
          <w:sz w:val="28"/>
          <w:szCs w:val="28"/>
        </w:rPr>
      </w:pPr>
    </w:p>
    <w:p w:rsidR="00CC6CCE" w:rsidRPr="00CC6CCE" w:rsidRDefault="00CC6CCE" w:rsidP="00CC6CCE">
      <w:pPr>
        <w:ind w:firstLine="709"/>
        <w:jc w:val="both"/>
        <w:rPr>
          <w:color w:val="000000"/>
          <w:sz w:val="28"/>
          <w:szCs w:val="28"/>
        </w:rPr>
      </w:pPr>
      <w:r w:rsidRPr="00CC6CCE">
        <w:rPr>
          <w:color w:val="000000"/>
          <w:sz w:val="28"/>
          <w:szCs w:val="28"/>
        </w:rPr>
        <w:t xml:space="preserve">где Н – количество </w:t>
      </w:r>
      <w:proofErr w:type="spellStart"/>
      <w:r w:rsidRPr="00CC6CCE">
        <w:rPr>
          <w:color w:val="000000"/>
          <w:sz w:val="28"/>
          <w:szCs w:val="28"/>
        </w:rPr>
        <w:t>проходовой</w:t>
      </w:r>
      <w:proofErr w:type="spellEnd"/>
      <w:r w:rsidRPr="00CC6CCE">
        <w:rPr>
          <w:color w:val="000000"/>
          <w:sz w:val="28"/>
          <w:szCs w:val="28"/>
        </w:rPr>
        <w:t xml:space="preserve"> фракции в продукте до измельчения, г,</w:t>
      </w:r>
    </w:p>
    <w:p w:rsidR="00CC6CCE" w:rsidRPr="00351D65" w:rsidRDefault="00CC6CCE" w:rsidP="00351D65">
      <w:pPr>
        <w:ind w:firstLine="1134"/>
        <w:jc w:val="both"/>
        <w:rPr>
          <w:color w:val="000000"/>
          <w:sz w:val="28"/>
          <w:szCs w:val="28"/>
        </w:rPr>
      </w:pPr>
      <w:proofErr w:type="gramStart"/>
      <w:r w:rsidRPr="00CC6CCE">
        <w:rPr>
          <w:color w:val="000000"/>
          <w:sz w:val="28"/>
          <w:szCs w:val="28"/>
        </w:rPr>
        <w:t>П</w:t>
      </w:r>
      <w:proofErr w:type="gramEnd"/>
      <w:r w:rsidRPr="00CC6CCE">
        <w:rPr>
          <w:color w:val="000000"/>
          <w:sz w:val="28"/>
          <w:szCs w:val="28"/>
        </w:rPr>
        <w:t xml:space="preserve"> – количество </w:t>
      </w:r>
      <w:proofErr w:type="spellStart"/>
      <w:r w:rsidRPr="00CC6CCE">
        <w:rPr>
          <w:color w:val="000000"/>
          <w:sz w:val="28"/>
          <w:szCs w:val="28"/>
        </w:rPr>
        <w:t>проходовой</w:t>
      </w:r>
      <w:proofErr w:type="spellEnd"/>
      <w:r w:rsidRPr="00CC6CCE">
        <w:rPr>
          <w:color w:val="000000"/>
          <w:sz w:val="28"/>
          <w:szCs w:val="28"/>
        </w:rPr>
        <w:t xml:space="preserve"> фракции в продукте после измельчения, г.</w:t>
      </w:r>
    </w:p>
    <w:p w:rsidR="00351D65" w:rsidRDefault="00351D65" w:rsidP="00CC6CCE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t>I</w:t>
      </w:r>
      <w:r>
        <w:rPr>
          <w:sz w:val="28"/>
          <w:szCs w:val="32"/>
          <w:lang w:eastAsia="x-none"/>
        </w:rPr>
        <w:t xml:space="preserve"> драная А</w:t>
      </w:r>
    </w:p>
    <w:p w:rsidR="00351D65" w:rsidRPr="00CC6CCE" w:rsidRDefault="00351D65" w:rsidP="00351D65">
      <w:pPr>
        <w:ind w:firstLine="709"/>
        <w:jc w:val="both"/>
        <w:rPr>
          <w:color w:val="000000"/>
          <w:sz w:val="28"/>
          <w:szCs w:val="28"/>
        </w:rPr>
      </w:pPr>
    </w:p>
    <w:p w:rsidR="00351D65" w:rsidRP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36-0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=36 %.</m:t>
          </m:r>
        </m:oMath>
      </m:oMathPara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t>I</w:t>
      </w:r>
      <w:r>
        <w:rPr>
          <w:sz w:val="28"/>
          <w:szCs w:val="32"/>
          <w:lang w:eastAsia="x-none"/>
        </w:rPr>
        <w:t xml:space="preserve"> драная Б</w:t>
      </w:r>
    </w:p>
    <w:p w:rsidR="00351D65" w:rsidRPr="00CC6CCE" w:rsidRDefault="00351D65" w:rsidP="00351D65">
      <w:pPr>
        <w:ind w:firstLine="709"/>
        <w:jc w:val="both"/>
        <w:rPr>
          <w:color w:val="000000"/>
          <w:sz w:val="28"/>
          <w:szCs w:val="28"/>
        </w:rPr>
      </w:pPr>
    </w:p>
    <w:p w:rsidR="00351D65" w:rsidRP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38-0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=38 %.</m:t>
          </m:r>
        </m:oMath>
      </m:oMathPara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t>I</w:t>
      </w:r>
      <w:r>
        <w:rPr>
          <w:sz w:val="28"/>
          <w:szCs w:val="32"/>
          <w:lang w:eastAsia="x-none"/>
        </w:rPr>
        <w:t xml:space="preserve"> драная в</w:t>
      </w:r>
    </w:p>
    <w:p w:rsidR="00351D65" w:rsidRPr="00CC6CCE" w:rsidRDefault="00351D65" w:rsidP="00351D65">
      <w:pPr>
        <w:ind w:firstLine="709"/>
        <w:jc w:val="both"/>
        <w:rPr>
          <w:color w:val="000000"/>
          <w:sz w:val="28"/>
          <w:szCs w:val="28"/>
        </w:rPr>
      </w:pPr>
    </w:p>
    <w:p w:rsidR="00351D65" w:rsidRP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38-0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=38 %.</m:t>
          </m:r>
        </m:oMath>
      </m:oMathPara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t>II</w:t>
      </w:r>
      <w:r>
        <w:rPr>
          <w:sz w:val="28"/>
          <w:szCs w:val="32"/>
          <w:lang w:eastAsia="x-none"/>
        </w:rPr>
        <w:t xml:space="preserve"> драная А</w:t>
      </w:r>
    </w:p>
    <w:p w:rsidR="00351D65" w:rsidRPr="00CC6CCE" w:rsidRDefault="00351D65" w:rsidP="00351D65">
      <w:pPr>
        <w:ind w:firstLine="709"/>
        <w:jc w:val="both"/>
        <w:rPr>
          <w:color w:val="000000"/>
          <w:sz w:val="28"/>
          <w:szCs w:val="28"/>
        </w:rPr>
      </w:pPr>
    </w:p>
    <w:p w:rsidR="00351D65" w:rsidRP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58-5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100-5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=55,8 %.</m:t>
          </m:r>
        </m:oMath>
      </m:oMathPara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t>II</w:t>
      </w:r>
      <w:r>
        <w:rPr>
          <w:sz w:val="28"/>
          <w:szCs w:val="32"/>
          <w:lang w:eastAsia="x-none"/>
        </w:rPr>
        <w:t xml:space="preserve"> драная Б</w:t>
      </w:r>
    </w:p>
    <w:p w:rsidR="00351D65" w:rsidRPr="00CC6CCE" w:rsidRDefault="00351D65" w:rsidP="00351D65">
      <w:pPr>
        <w:ind w:firstLine="709"/>
        <w:jc w:val="both"/>
        <w:rPr>
          <w:color w:val="000000"/>
          <w:sz w:val="28"/>
          <w:szCs w:val="28"/>
        </w:rPr>
      </w:pPr>
    </w:p>
    <w:p w:rsidR="00351D65" w:rsidRP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65-6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100-6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=62,8 %.</m:t>
          </m:r>
        </m:oMath>
      </m:oMathPara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t>II</w:t>
      </w:r>
      <w:r>
        <w:rPr>
          <w:sz w:val="28"/>
          <w:szCs w:val="32"/>
          <w:lang w:eastAsia="x-none"/>
        </w:rPr>
        <w:t xml:space="preserve"> драная В</w:t>
      </w:r>
    </w:p>
    <w:p w:rsidR="00351D65" w:rsidRPr="00CC6CCE" w:rsidRDefault="00351D65" w:rsidP="00351D65">
      <w:pPr>
        <w:ind w:firstLine="709"/>
        <w:jc w:val="both"/>
        <w:rPr>
          <w:color w:val="000000"/>
          <w:sz w:val="28"/>
          <w:szCs w:val="28"/>
        </w:rPr>
      </w:pPr>
    </w:p>
    <w:p w:rsidR="00351D65" w:rsidRP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68-5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100-5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=66,3 %.</m:t>
          </m:r>
        </m:oMath>
      </m:oMathPara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t>III</w:t>
      </w:r>
      <w:r>
        <w:rPr>
          <w:sz w:val="28"/>
          <w:szCs w:val="32"/>
          <w:lang w:eastAsia="x-none"/>
        </w:rPr>
        <w:t xml:space="preserve"> драная А мелкая</w:t>
      </w:r>
    </w:p>
    <w:p w:rsidR="00351D65" w:rsidRPr="00CC6CCE" w:rsidRDefault="00351D65" w:rsidP="00351D65">
      <w:pPr>
        <w:ind w:firstLine="709"/>
        <w:jc w:val="both"/>
        <w:rPr>
          <w:color w:val="000000"/>
          <w:sz w:val="28"/>
          <w:szCs w:val="28"/>
        </w:rPr>
      </w:pPr>
    </w:p>
    <w:p w:rsidR="00351D65" w:rsidRP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53-42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100-42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=18,9 %.</m:t>
          </m:r>
        </m:oMath>
      </m:oMathPara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lastRenderedPageBreak/>
        <w:t>III</w:t>
      </w:r>
      <w:r>
        <w:rPr>
          <w:sz w:val="28"/>
          <w:szCs w:val="32"/>
          <w:lang w:eastAsia="x-none"/>
        </w:rPr>
        <w:t xml:space="preserve"> драная А крупная</w:t>
      </w:r>
    </w:p>
    <w:p w:rsidR="00351D65" w:rsidRPr="00CC6CCE" w:rsidRDefault="00351D65" w:rsidP="00351D65">
      <w:pPr>
        <w:ind w:firstLine="709"/>
        <w:jc w:val="both"/>
        <w:rPr>
          <w:color w:val="000000"/>
          <w:sz w:val="28"/>
          <w:szCs w:val="28"/>
        </w:rPr>
      </w:pPr>
    </w:p>
    <w:p w:rsidR="00351D65" w:rsidRP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36,7-2,7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100-2,7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=35 %.</m:t>
          </m:r>
        </m:oMath>
      </m:oMathPara>
    </w:p>
    <w:p w:rsidR="00351D65" w:rsidRDefault="00351D65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220867" w:rsidRDefault="00220867" w:rsidP="0022086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t>III</w:t>
      </w:r>
      <w:r>
        <w:rPr>
          <w:sz w:val="28"/>
          <w:szCs w:val="32"/>
          <w:lang w:eastAsia="x-none"/>
        </w:rPr>
        <w:t xml:space="preserve"> драная Б мелкая</w:t>
      </w:r>
    </w:p>
    <w:p w:rsidR="00220867" w:rsidRPr="00CC6CCE" w:rsidRDefault="00220867" w:rsidP="00220867">
      <w:pPr>
        <w:ind w:firstLine="709"/>
        <w:jc w:val="both"/>
        <w:rPr>
          <w:color w:val="000000"/>
          <w:sz w:val="28"/>
          <w:szCs w:val="28"/>
        </w:rPr>
      </w:pPr>
    </w:p>
    <w:p w:rsidR="00220867" w:rsidRPr="00351D65" w:rsidRDefault="00220867" w:rsidP="00220867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60-34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100-34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=39,4 %.</m:t>
          </m:r>
        </m:oMath>
      </m:oMathPara>
    </w:p>
    <w:p w:rsidR="00220867" w:rsidRDefault="00220867" w:rsidP="00220867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220867" w:rsidRDefault="00220867" w:rsidP="00220867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val="en-US" w:eastAsia="x-none"/>
        </w:rPr>
        <w:t>III</w:t>
      </w:r>
      <w:r>
        <w:rPr>
          <w:sz w:val="28"/>
          <w:szCs w:val="32"/>
          <w:lang w:eastAsia="x-none"/>
        </w:rPr>
        <w:t xml:space="preserve"> драная Б крупная</w:t>
      </w:r>
    </w:p>
    <w:p w:rsidR="00220867" w:rsidRPr="00CC6CCE" w:rsidRDefault="00220867" w:rsidP="00220867">
      <w:pPr>
        <w:ind w:firstLine="709"/>
        <w:jc w:val="both"/>
        <w:rPr>
          <w:color w:val="000000"/>
          <w:sz w:val="28"/>
          <w:szCs w:val="28"/>
        </w:rPr>
      </w:pPr>
    </w:p>
    <w:p w:rsidR="00220867" w:rsidRPr="00FF0A2F" w:rsidRDefault="00220867" w:rsidP="00220867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И=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33-2</m:t>
                  </m:r>
                </m:e>
              </m:d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100-2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=46,3 %.</m:t>
          </m:r>
        </m:oMath>
      </m:oMathPara>
    </w:p>
    <w:p w:rsidR="00220867" w:rsidRPr="00FF0A2F" w:rsidRDefault="00220867" w:rsidP="00FF0A2F">
      <w:pPr>
        <w:tabs>
          <w:tab w:val="left" w:pos="0"/>
          <w:tab w:val="left" w:pos="993"/>
        </w:tabs>
        <w:jc w:val="both"/>
        <w:rPr>
          <w:color w:val="000000"/>
          <w:sz w:val="28"/>
          <w:szCs w:val="28"/>
        </w:rPr>
      </w:pPr>
    </w:p>
    <w:p w:rsidR="00220867" w:rsidRDefault="00220867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Таблица 4.2 – Результаты лабораторной работы</w:t>
      </w:r>
    </w:p>
    <w:tbl>
      <w:tblPr>
        <w:tblStyle w:val="ad"/>
        <w:tblW w:w="8755" w:type="dxa"/>
        <w:tblInd w:w="250" w:type="dxa"/>
        <w:tblLook w:val="04A0" w:firstRow="1" w:lastRow="0" w:firstColumn="1" w:lastColumn="0" w:noHBand="0" w:noVBand="1"/>
      </w:tblPr>
      <w:tblGrid>
        <w:gridCol w:w="1729"/>
        <w:gridCol w:w="1228"/>
        <w:gridCol w:w="2004"/>
        <w:gridCol w:w="1940"/>
        <w:gridCol w:w="1854"/>
      </w:tblGrid>
      <w:tr w:rsidR="00FF0A2F" w:rsidTr="00FF0A2F">
        <w:tc>
          <w:tcPr>
            <w:tcW w:w="1729" w:type="dxa"/>
          </w:tcPr>
          <w:p w:rsidR="00FF0A2F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Система </w:t>
            </w:r>
          </w:p>
        </w:tc>
        <w:tc>
          <w:tcPr>
            <w:tcW w:w="1228" w:type="dxa"/>
          </w:tcPr>
          <w:p w:rsidR="00FF0A2F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Сито </w:t>
            </w:r>
          </w:p>
        </w:tc>
        <w:tc>
          <w:tcPr>
            <w:tcW w:w="2004" w:type="dxa"/>
          </w:tcPr>
          <w:p w:rsidR="00FF0A2F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Извлечение,%</w:t>
            </w:r>
          </w:p>
        </w:tc>
        <w:tc>
          <w:tcPr>
            <w:tcW w:w="1940" w:type="dxa"/>
          </w:tcPr>
          <w:p w:rsidR="00FF0A2F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854" w:type="dxa"/>
          </w:tcPr>
          <w:p w:rsidR="00FF0A2F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Норма, %</w:t>
            </w:r>
          </w:p>
        </w:tc>
      </w:tr>
      <w:tr w:rsidR="00FF0A2F" w:rsidRPr="00047B8E" w:rsidTr="00FF0A2F">
        <w:tc>
          <w:tcPr>
            <w:tcW w:w="1729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  <w:r w:rsidRPr="00047B8E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др</w:t>
            </w:r>
            <w:proofErr w:type="spellEnd"/>
            <w:r w:rsidRPr="00047B8E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228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4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36,0</w:t>
            </w:r>
          </w:p>
        </w:tc>
        <w:tc>
          <w:tcPr>
            <w:tcW w:w="1940" w:type="dxa"/>
          </w:tcPr>
          <w:p w:rsidR="00FF0A2F" w:rsidRPr="001675AA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Отжать</w:t>
            </w:r>
          </w:p>
        </w:tc>
        <w:tc>
          <w:tcPr>
            <w:tcW w:w="1854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25,0-35,0</w:t>
            </w:r>
          </w:p>
        </w:tc>
      </w:tr>
      <w:tr w:rsidR="00FF0A2F" w:rsidRPr="00047B8E" w:rsidTr="00FF0A2F">
        <w:tc>
          <w:tcPr>
            <w:tcW w:w="1729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  <w:r w:rsidRPr="00047B8E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др</w:t>
            </w:r>
            <w:proofErr w:type="spellEnd"/>
            <w:r w:rsidRPr="00047B8E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228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4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940" w:type="dxa"/>
          </w:tcPr>
          <w:p w:rsidR="00FF0A2F" w:rsidRPr="001675AA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Отжать</w:t>
            </w:r>
          </w:p>
        </w:tc>
        <w:tc>
          <w:tcPr>
            <w:tcW w:w="1854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25,0-35,0</w:t>
            </w:r>
          </w:p>
        </w:tc>
      </w:tr>
      <w:tr w:rsidR="00FF0A2F" w:rsidRPr="00047B8E" w:rsidTr="00FF0A2F">
        <w:tc>
          <w:tcPr>
            <w:tcW w:w="1729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</w:t>
            </w:r>
            <w:r w:rsidRPr="00047B8E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др</w:t>
            </w:r>
            <w:proofErr w:type="spellEnd"/>
            <w:r w:rsidRPr="00047B8E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228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4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38,0</w:t>
            </w:r>
          </w:p>
        </w:tc>
        <w:tc>
          <w:tcPr>
            <w:tcW w:w="1940" w:type="dxa"/>
          </w:tcPr>
          <w:p w:rsidR="00FF0A2F" w:rsidRPr="001675AA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Отжать </w:t>
            </w:r>
          </w:p>
        </w:tc>
        <w:tc>
          <w:tcPr>
            <w:tcW w:w="1854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25,0-35,0</w:t>
            </w:r>
          </w:p>
        </w:tc>
      </w:tr>
      <w:tr w:rsidR="00FF0A2F" w:rsidRPr="00047B8E" w:rsidTr="00FF0A2F">
        <w:tc>
          <w:tcPr>
            <w:tcW w:w="1729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color w:val="000000"/>
                <w:sz w:val="28"/>
                <w:szCs w:val="28"/>
              </w:rPr>
              <w:t xml:space="preserve"> др. А</w:t>
            </w:r>
          </w:p>
        </w:tc>
        <w:tc>
          <w:tcPr>
            <w:tcW w:w="1228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4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55,8</w:t>
            </w:r>
          </w:p>
        </w:tc>
        <w:tc>
          <w:tcPr>
            <w:tcW w:w="1940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</w:t>
            </w:r>
          </w:p>
        </w:tc>
        <w:tc>
          <w:tcPr>
            <w:tcW w:w="1854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50,0-60,0</w:t>
            </w:r>
          </w:p>
        </w:tc>
      </w:tr>
      <w:tr w:rsidR="00FF0A2F" w:rsidRPr="00047B8E" w:rsidTr="00FF0A2F">
        <w:tc>
          <w:tcPr>
            <w:tcW w:w="1729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color w:val="000000"/>
                <w:sz w:val="28"/>
                <w:szCs w:val="28"/>
              </w:rPr>
              <w:t xml:space="preserve"> др. Б</w:t>
            </w:r>
          </w:p>
        </w:tc>
        <w:tc>
          <w:tcPr>
            <w:tcW w:w="1228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4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62,6</w:t>
            </w:r>
          </w:p>
        </w:tc>
        <w:tc>
          <w:tcPr>
            <w:tcW w:w="1940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Отжать</w:t>
            </w:r>
          </w:p>
        </w:tc>
        <w:tc>
          <w:tcPr>
            <w:tcW w:w="1854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50,0-60,0</w:t>
            </w:r>
          </w:p>
        </w:tc>
      </w:tr>
      <w:tr w:rsidR="00FF0A2F" w:rsidRPr="00047B8E" w:rsidTr="00FF0A2F">
        <w:tc>
          <w:tcPr>
            <w:tcW w:w="1729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</w:t>
            </w:r>
            <w:r>
              <w:rPr>
                <w:color w:val="000000"/>
                <w:sz w:val="28"/>
                <w:szCs w:val="28"/>
              </w:rPr>
              <w:t xml:space="preserve"> др. В</w:t>
            </w:r>
          </w:p>
        </w:tc>
        <w:tc>
          <w:tcPr>
            <w:tcW w:w="1228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004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66,3</w:t>
            </w:r>
          </w:p>
        </w:tc>
        <w:tc>
          <w:tcPr>
            <w:tcW w:w="1940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Отжать </w:t>
            </w:r>
          </w:p>
        </w:tc>
        <w:tc>
          <w:tcPr>
            <w:tcW w:w="1854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50,0-60,0</w:t>
            </w:r>
          </w:p>
        </w:tc>
      </w:tr>
      <w:tr w:rsidR="00FF0A2F" w:rsidRPr="00047B8E" w:rsidTr="00FF0A2F">
        <w:tc>
          <w:tcPr>
            <w:tcW w:w="1729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color w:val="000000"/>
                <w:sz w:val="28"/>
                <w:szCs w:val="28"/>
              </w:rPr>
              <w:t xml:space="preserve"> др. А  мел.</w:t>
            </w:r>
          </w:p>
        </w:tc>
        <w:tc>
          <w:tcPr>
            <w:tcW w:w="1228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2004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18,9</w:t>
            </w:r>
          </w:p>
        </w:tc>
        <w:tc>
          <w:tcPr>
            <w:tcW w:w="1940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Прижать </w:t>
            </w:r>
          </w:p>
        </w:tc>
        <w:tc>
          <w:tcPr>
            <w:tcW w:w="1854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35,0-45,0</w:t>
            </w:r>
          </w:p>
        </w:tc>
      </w:tr>
      <w:tr w:rsidR="00FF0A2F" w:rsidRPr="00047B8E" w:rsidTr="00FF0A2F">
        <w:tc>
          <w:tcPr>
            <w:tcW w:w="1729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color w:val="000000"/>
                <w:sz w:val="28"/>
                <w:szCs w:val="28"/>
              </w:rPr>
              <w:t xml:space="preserve"> др. </w:t>
            </w:r>
            <w:proofErr w:type="gramStart"/>
            <w:r>
              <w:rPr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круп.</w:t>
            </w:r>
          </w:p>
        </w:tc>
        <w:tc>
          <w:tcPr>
            <w:tcW w:w="1228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2004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  <w:tc>
          <w:tcPr>
            <w:tcW w:w="1940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</w:t>
            </w:r>
          </w:p>
        </w:tc>
        <w:tc>
          <w:tcPr>
            <w:tcW w:w="1854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35,0-45,0</w:t>
            </w:r>
          </w:p>
        </w:tc>
      </w:tr>
      <w:tr w:rsidR="00FF0A2F" w:rsidRPr="00047B8E" w:rsidTr="00FF0A2F">
        <w:tc>
          <w:tcPr>
            <w:tcW w:w="1729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color w:val="000000"/>
                <w:sz w:val="28"/>
                <w:szCs w:val="28"/>
              </w:rPr>
              <w:t xml:space="preserve"> др. А мел.</w:t>
            </w:r>
          </w:p>
        </w:tc>
        <w:tc>
          <w:tcPr>
            <w:tcW w:w="1228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2004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39,4</w:t>
            </w:r>
          </w:p>
        </w:tc>
        <w:tc>
          <w:tcPr>
            <w:tcW w:w="1940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Норма</w:t>
            </w:r>
          </w:p>
        </w:tc>
        <w:tc>
          <w:tcPr>
            <w:tcW w:w="1854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35,0-45,0</w:t>
            </w:r>
          </w:p>
        </w:tc>
      </w:tr>
      <w:tr w:rsidR="00FF0A2F" w:rsidRPr="00047B8E" w:rsidTr="00FF0A2F">
        <w:tc>
          <w:tcPr>
            <w:tcW w:w="1729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III</w:t>
            </w:r>
            <w:r>
              <w:rPr>
                <w:color w:val="000000"/>
                <w:sz w:val="28"/>
                <w:szCs w:val="28"/>
              </w:rPr>
              <w:t xml:space="preserve"> др. </w:t>
            </w:r>
            <w:proofErr w:type="gramStart"/>
            <w:r>
              <w:rPr>
                <w:color w:val="000000"/>
                <w:sz w:val="28"/>
                <w:szCs w:val="28"/>
              </w:rPr>
              <w:t>Б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круп</w:t>
            </w:r>
          </w:p>
        </w:tc>
        <w:tc>
          <w:tcPr>
            <w:tcW w:w="1228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2004" w:type="dxa"/>
          </w:tcPr>
          <w:p w:rsidR="00FF0A2F" w:rsidRPr="00047B8E" w:rsidRDefault="00FF0A2F" w:rsidP="00351D65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46,3</w:t>
            </w:r>
          </w:p>
        </w:tc>
        <w:tc>
          <w:tcPr>
            <w:tcW w:w="1940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Отжать </w:t>
            </w:r>
          </w:p>
        </w:tc>
        <w:tc>
          <w:tcPr>
            <w:tcW w:w="1854" w:type="dxa"/>
          </w:tcPr>
          <w:p w:rsidR="00FF0A2F" w:rsidRPr="00047B8E" w:rsidRDefault="00FF0A2F" w:rsidP="00184AA1">
            <w:pPr>
              <w:pStyle w:val="ab"/>
              <w:tabs>
                <w:tab w:val="left" w:pos="0"/>
                <w:tab w:val="left" w:pos="993"/>
              </w:tabs>
              <w:ind w:left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35,0-45,0</w:t>
            </w:r>
          </w:p>
        </w:tc>
      </w:tr>
    </w:tbl>
    <w:p w:rsidR="00220867" w:rsidRDefault="00220867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1675AA" w:rsidRPr="00047B8E" w:rsidRDefault="001675AA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</w:p>
    <w:p w:rsidR="00351D65" w:rsidRDefault="001675AA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  <w:r>
        <w:rPr>
          <w:b/>
          <w:sz w:val="28"/>
          <w:szCs w:val="32"/>
          <w:lang w:eastAsia="x-none"/>
        </w:rPr>
        <w:t xml:space="preserve">Вывод </w:t>
      </w:r>
    </w:p>
    <w:p w:rsidR="001675AA" w:rsidRDefault="001675AA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1675AA" w:rsidRDefault="001675AA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b/>
          <w:sz w:val="28"/>
          <w:szCs w:val="32"/>
          <w:lang w:eastAsia="x-none"/>
        </w:rPr>
      </w:pPr>
    </w:p>
    <w:p w:rsidR="001675AA" w:rsidRDefault="001675AA" w:rsidP="001675AA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  <w:r>
        <w:rPr>
          <w:sz w:val="28"/>
          <w:szCs w:val="32"/>
          <w:lang w:eastAsia="x-none"/>
        </w:rPr>
        <w:t>Освоили методику контроля работы вальцовых станков на предприятии, определили общее извлечение каждой системы.</w:t>
      </w:r>
    </w:p>
    <w:p w:rsidR="001675AA" w:rsidRPr="001675AA" w:rsidRDefault="001675AA" w:rsidP="00351D65">
      <w:pPr>
        <w:pStyle w:val="ab"/>
        <w:tabs>
          <w:tab w:val="left" w:pos="0"/>
          <w:tab w:val="left" w:pos="993"/>
        </w:tabs>
        <w:ind w:left="0" w:firstLine="709"/>
        <w:jc w:val="both"/>
        <w:rPr>
          <w:sz w:val="28"/>
          <w:szCs w:val="32"/>
          <w:lang w:eastAsia="x-none"/>
        </w:rPr>
      </w:pPr>
    </w:p>
    <w:sectPr w:rsidR="001675AA" w:rsidRPr="001675AA" w:rsidSect="009262A1">
      <w:headerReference w:type="default" r:id="rId11"/>
      <w:footerReference w:type="default" r:id="rId12"/>
      <w:footerReference w:type="first" r:id="rId13"/>
      <w:type w:val="continuous"/>
      <w:pgSz w:w="11906" w:h="16838" w:code="9"/>
      <w:pgMar w:top="1077" w:right="566" w:bottom="1701" w:left="1080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C45" w:rsidRDefault="00F06C45">
      <w:r>
        <w:separator/>
      </w:r>
    </w:p>
  </w:endnote>
  <w:endnote w:type="continuationSeparator" w:id="0">
    <w:p w:rsidR="00F06C45" w:rsidRDefault="00F06C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C45" w:rsidRPr="00952274" w:rsidRDefault="00F06C45" w:rsidP="00952274">
    <w:pPr>
      <w:pStyle w:val="a8"/>
      <w:jc w:val="center"/>
      <w:rPr>
        <w:sz w:val="24"/>
        <w:lang w:val="ru-RU"/>
      </w:rPr>
    </w:pPr>
  </w:p>
  <w:p w:rsidR="00F06C45" w:rsidRDefault="00F06C45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C45" w:rsidRDefault="00F06C45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B075874" wp14:editId="63D9662E">
              <wp:simplePos x="0" y="0"/>
              <wp:positionH relativeFrom="page">
                <wp:posOffset>687070</wp:posOffset>
              </wp:positionH>
              <wp:positionV relativeFrom="page">
                <wp:posOffset>257175</wp:posOffset>
              </wp:positionV>
              <wp:extent cx="6687820" cy="10189210"/>
              <wp:effectExtent l="10795" t="9525" r="16510" b="12065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87820" cy="10189210"/>
                      </a:xfrm>
                      <a:prstGeom prst="rect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2B7155DF" id="Rectangle 2" o:spid="_x0000_s1026" style="position:absolute;margin-left:54.1pt;margin-top:20.25pt;width:526.6pt;height:802.3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" filled="f" strokeweight="1.5pt">
              <w10:wrap anchorx="page" anchory="page"/>
              <w10:anchorlock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C45" w:rsidRDefault="00F06C45">
      <w:r>
        <w:separator/>
      </w:r>
    </w:p>
  </w:footnote>
  <w:footnote w:type="continuationSeparator" w:id="0">
    <w:p w:rsidR="00F06C45" w:rsidRDefault="00F06C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C45" w:rsidRDefault="00F06C45" w:rsidP="005508C4">
    <w:pPr>
      <w:pStyle w:val="a5"/>
      <w:tabs>
        <w:tab w:val="clear" w:pos="4677"/>
        <w:tab w:val="clear" w:pos="9355"/>
        <w:tab w:val="left" w:pos="1590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3A898AFD" wp14:editId="49A5DC75">
              <wp:simplePos x="0" y="0"/>
              <wp:positionH relativeFrom="column">
                <wp:posOffset>-45720</wp:posOffset>
              </wp:positionH>
              <wp:positionV relativeFrom="paragraph">
                <wp:posOffset>-208280</wp:posOffset>
              </wp:positionV>
              <wp:extent cx="6720840" cy="10248900"/>
              <wp:effectExtent l="11430" t="10795" r="11430" b="17780"/>
              <wp:wrapNone/>
              <wp:docPr id="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20840" cy="10248900"/>
                        <a:chOff x="1161" y="544"/>
                        <a:chExt cx="10376" cy="15807"/>
                      </a:xfrm>
                    </wpg:grpSpPr>
                    <wps:wsp>
                      <wps:cNvPr id="3" name="Rectangle 4"/>
                      <wps:cNvSpPr>
                        <a:spLocks noChangeArrowheads="1"/>
                      </wps:cNvSpPr>
                      <wps:spPr bwMode="auto">
                        <a:xfrm>
                          <a:off x="1161" y="544"/>
                          <a:ext cx="10376" cy="15807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Line 5"/>
                      <wps:cNvCnPr/>
                      <wps:spPr bwMode="auto">
                        <a:xfrm>
                          <a:off x="10969" y="15520"/>
                          <a:ext cx="2" cy="822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5" name="Line 6"/>
                      <wps:cNvCnPr/>
                      <wps:spPr bwMode="auto">
                        <a:xfrm>
                          <a:off x="10976" y="15795"/>
                          <a:ext cx="556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  <wps:wsp>
                      <wps:cNvPr id="6" name="Rectangle 7"/>
                      <wps:cNvSpPr>
                        <a:spLocks noChangeArrowheads="1"/>
                      </wps:cNvSpPr>
                      <wps:spPr bwMode="auto">
                        <a:xfrm>
                          <a:off x="10992" y="15542"/>
                          <a:ext cx="519" cy="2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06C45" w:rsidRDefault="00F06C45" w:rsidP="00E60BAE">
                            <w:pPr>
                              <w:pStyle w:val="a8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7" name="Rectangle 8"/>
                      <wps:cNvSpPr>
                        <a:spLocks noChangeArrowheads="1"/>
                      </wps:cNvSpPr>
                      <wps:spPr bwMode="auto">
                        <a:xfrm>
                          <a:off x="10992" y="15904"/>
                          <a:ext cx="519" cy="3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F06C45" w:rsidRDefault="00F06C45" w:rsidP="00952274">
                            <w:pPr>
                              <w:pStyle w:val="a8"/>
                              <w:jc w:val="center"/>
                            </w:pPr>
                            <w:r>
                              <w:rPr>
                                <w:sz w:val="24"/>
                              </w:rPr>
                              <w:fldChar w:fldCharType="begin"/>
                            </w:r>
                            <w:r>
                              <w:rPr>
                                <w:sz w:val="24"/>
                              </w:rPr>
                              <w:instrText xml:space="preserve"> PAGE  \* LOWER </w:instrText>
                            </w:r>
                            <w:r>
                              <w:rPr>
                                <w:sz w:val="24"/>
                              </w:rPr>
                              <w:fldChar w:fldCharType="separate"/>
                            </w:r>
                            <w:r w:rsidR="00B8250E">
                              <w:rPr>
                                <w:noProof/>
                                <w:sz w:val="24"/>
                              </w:rPr>
                              <w:t>8</w:t>
                            </w:r>
                            <w:r>
                              <w:rPr>
                                <w:sz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  <wps:wsp>
                      <wps:cNvPr id="8" name="Line 9"/>
                      <wps:cNvCnPr/>
                      <wps:spPr bwMode="auto">
                        <a:xfrm>
                          <a:off x="10971" y="15514"/>
                          <a:ext cx="54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" o:spid="_x0000_s1026" style="position:absolute;margin-left:-3.6pt;margin-top:-16.4pt;width:529.2pt;height:807pt;z-index:-251658240" coordorigin="1161,544" coordsize="10376,158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">
              <v:rect id="Rectangle 4" o:spid="_x0000_s1027" style="position:absolute;left:1161;top:544;width:10376;height:158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Eh+sQA&#10;AADaAAAADwAAAGRycy9kb3ducmV2LnhtbESPQWsCMRSE74X+h/AEL0Wz2iKyGkUKgtCCdFtBb4/k&#10;ubu4eVmTVNd/bwoFj8PMfMPMl51txIV8qB0rGA0zEMTamZpLBT/f68EURIjIBhvHpOBGAZaL56c5&#10;5sZd+YsuRSxFgnDIUUEVY5tLGXRFFsPQtcTJOzpvMSbpS2k8XhPcNnKcZRNpsea0UGFL7xXpU/Fr&#10;Fby8TazZ7c83fyg+9rvtVK8+g1aq3+tWMxCRuvgI/7c3RsEr/F1JN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BIfrEAAAA2gAAAA8AAAAAAAAAAAAAAAAAmAIAAGRycy9k&#10;b3ducmV2LnhtbFBLBQYAAAAABAAEAPUAAACJAwAAAAA=&#10;" filled="f" strokeweight="1.5pt"/>
              <v:line id="Line 5" o:spid="_x0000_s1028" style="position:absolute;visibility:visible;mso-wrap-style:square" from="10969,15520" to="10971,163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zs1MIAAADaAAAADwAAAGRycy9kb3ducmV2LnhtbESPQWvCQBSE74L/YXmCN920F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zs1MIAAADaAAAADwAAAAAAAAAAAAAA&#10;AAChAgAAZHJzL2Rvd25yZXYueG1sUEsFBgAAAAAEAAQA+QAAAJADAAAAAA==&#10;" strokeweight="1.5pt"/>
              <v:line id="Line 6" o:spid="_x0000_s1029" style="position:absolute;visibility:visible;mso-wrap-style:square" from="10976,15795" to="11532,157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BJT8IAAADaAAAADwAAAGRycy9kb3ducmV2LnhtbESPQWvCQBSE74L/YXmCN920UpHUVYpg&#10;Lb01iuDtkX0mabJv4+5G03/fFQSPw8x8wyzXvWnElZyvLCt4mSYgiHOrKy4UHPbbyQKED8gaG8uk&#10;4I88rFfDwRJTbW/8Q9csFCJC2KeooAyhTaX0eUkG/dS2xNE7W2cwROkKqR3eItw08jVJ5tJgxXGh&#10;xJY2JeV11hkFxy7j02+9dQ12n7vd+Xip/exbqfGo/3gHEagPz/Cj/aUVvMH9SrwBcvU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qBJT8IAAADaAAAADwAAAAAAAAAAAAAA&#10;AAChAgAAZHJzL2Rvd25yZXYueG1sUEsFBgAAAAAEAAQA+QAAAJADAAAAAA==&#10;" strokeweight="1.5pt"/>
              <v:rect id="Rectangle 7" o:spid="_x0000_s1030" style="position:absolute;left:10992;top:15542;width:519;height: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7YT70A&#10;AADaAAAADwAAAGRycy9kb3ducmV2LnhtbESPzQrCMBCE74LvEFbwZlMFf6hGEUHwJv48wNqsbbHZ&#10;1CRqfXsjCB6HmfmGWaxaU4snOV9ZVjBMUhDEudUVFwrOp+1gBsIHZI21ZVLwJg+rZbezwEzbFx/o&#10;eQyFiBD2GSooQ2gyKX1ekkGf2IY4elfrDIYoXSG1w1eEm1qO0nQiDVYcF0psaFNSfjs+jIJ9IdeX&#10;1IfcXM19O36f3IabqVL9XruegwjUhn/4195pBRP4Xok3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zL7YT70AAADaAAAADwAAAAAAAAAAAAAAAACYAgAAZHJzL2Rvd25yZXYu&#10;eG1sUEsFBgAAAAAEAAQA9QAAAIIDAAAAAA==&#10;" filled="f" stroked="f" strokeweight="1.5pt">
                <v:textbox inset="1pt,1pt,1pt,1pt">
                  <w:txbxContent>
                    <w:p w:rsidR="00F06C45" w:rsidRDefault="00F06C45" w:rsidP="00E60BAE">
                      <w:pPr>
                        <w:pStyle w:val="a8"/>
                        <w:jc w:val="center"/>
                        <w:rPr>
                          <w:sz w:val="18"/>
                        </w:rPr>
                      </w:pPr>
                      <w:r>
                        <w:rPr>
                          <w:sz w:val="18"/>
                        </w:rPr>
                        <w:t>Лист</w:t>
                      </w:r>
                    </w:p>
                  </w:txbxContent>
                </v:textbox>
              </v:rect>
              <v:rect id="Rectangle 8" o:spid="_x0000_s1031" style="position:absolute;left:10992;top:15904;width:519;height:3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J91L0A&#10;AADaAAAADwAAAGRycy9kb3ducmV2LnhtbESPzQrCMBCE74LvEFbwZlMFf6hGEUHwJv48wNqsbbHZ&#10;1CRqfXsjCB6HmfmGWaxaU4snOV9ZVjBMUhDEudUVFwrOp+1gBsIHZI21ZVLwJg+rZbezwEzbFx/o&#10;eQyFiBD2GSooQ2gyKX1ekkGf2IY4elfrDIYoXSG1w1eEm1qO0nQiDVYcF0psaFNSfjs+jIJ9IdeX&#10;1IfcXM19O36f3IabqVL9XruegwjUhn/4195pBVP4Xok3QC4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o/J91L0AAADaAAAADwAAAAAAAAAAAAAAAACYAgAAZHJzL2Rvd25yZXYu&#10;eG1sUEsFBgAAAAAEAAQA9QAAAIIDAAAAAA==&#10;" filled="f" stroked="f" strokeweight="1.5pt">
                <v:textbox inset="1pt,1pt,1pt,1pt">
                  <w:txbxContent>
                    <w:p w:rsidR="00F06C45" w:rsidRDefault="00F06C45" w:rsidP="00952274">
                      <w:pPr>
                        <w:pStyle w:val="a8"/>
                        <w:jc w:val="center"/>
                      </w:pPr>
                      <w:r>
                        <w:rPr>
                          <w:sz w:val="24"/>
                        </w:rPr>
                        <w:fldChar w:fldCharType="begin"/>
                      </w:r>
                      <w:r>
                        <w:rPr>
                          <w:sz w:val="24"/>
                        </w:rPr>
                        <w:instrText xml:space="preserve"> PAGE  \* LOWER </w:instrText>
                      </w:r>
                      <w:r>
                        <w:rPr>
                          <w:sz w:val="24"/>
                        </w:rPr>
                        <w:fldChar w:fldCharType="separate"/>
                      </w:r>
                      <w:r w:rsidR="00B8250E">
                        <w:rPr>
                          <w:noProof/>
                          <w:sz w:val="24"/>
                        </w:rPr>
                        <w:t>8</w:t>
                      </w:r>
                      <w:r>
                        <w:rPr>
                          <w:sz w:val="24"/>
                        </w:rPr>
                        <w:fldChar w:fldCharType="end"/>
                      </w:r>
                    </w:p>
                  </w:txbxContent>
                </v:textbox>
              </v:rect>
              <v:line id="Line 9" o:spid="_x0000_s1032" style="position:absolute;visibility:visible;mso-wrap-style:square" from="10971,15514" to="11511,15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Hm0b8AAADaAAAADwAAAGRycy9kb3ducmV2LnhtbERPTYvCMBC9L/gfwgje1tQVRKpRRHAV&#10;b9ZF2NvQjG1tM6lJqt1/vzkIHh/ve7nuTSMe5HxlWcFknIAgzq2uuFDwc959zkH4gKyxsUwK/sjD&#10;ejX4WGKq7ZNP9MhCIWII+xQVlCG0qZQ+L8mgH9uWOHJX6wyGCF0htcNnDDeN/EqSmTRYcWwosaVt&#10;SXmddUbBpcv491bvXIPd935/vdxrPz0qNRr2mwWIQH14i1/ug1YQt8Yr8QbI1T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KHm0b8AAADaAAAADwAAAAAAAAAAAAAAAACh&#10;AgAAZHJzL2Rvd25yZXYueG1sUEsFBgAAAAAEAAQA+QAAAI0DAAAAAA==&#10;" strokeweight="1.5pt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358B1"/>
    <w:multiLevelType w:val="hybridMultilevel"/>
    <w:tmpl w:val="A0F202A4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85728E6"/>
    <w:multiLevelType w:val="hybridMultilevel"/>
    <w:tmpl w:val="609248F0"/>
    <w:lvl w:ilvl="0" w:tplc="E866157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9B92D95"/>
    <w:multiLevelType w:val="hybridMultilevel"/>
    <w:tmpl w:val="F3B2BB7C"/>
    <w:lvl w:ilvl="0" w:tplc="E5C43DB0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CA141A"/>
    <w:multiLevelType w:val="hybridMultilevel"/>
    <w:tmpl w:val="C46E5B52"/>
    <w:lvl w:ilvl="0" w:tplc="5DD0608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B515E99"/>
    <w:multiLevelType w:val="hybridMultilevel"/>
    <w:tmpl w:val="B0B6BE16"/>
    <w:lvl w:ilvl="0" w:tplc="26DE55B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11855E47"/>
    <w:multiLevelType w:val="hybridMultilevel"/>
    <w:tmpl w:val="4440B9DA"/>
    <w:lvl w:ilvl="0" w:tplc="E866157C">
      <w:start w:val="1"/>
      <w:numFmt w:val="bullet"/>
      <w:lvlText w:val="−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12F8655A"/>
    <w:multiLevelType w:val="hybridMultilevel"/>
    <w:tmpl w:val="FD9001E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7193CB4"/>
    <w:multiLevelType w:val="hybridMultilevel"/>
    <w:tmpl w:val="230CE336"/>
    <w:lvl w:ilvl="0" w:tplc="2C342FD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1754702"/>
    <w:multiLevelType w:val="hybridMultilevel"/>
    <w:tmpl w:val="7C8EBFC4"/>
    <w:lvl w:ilvl="0" w:tplc="6ABABB56">
      <w:start w:val="1"/>
      <w:numFmt w:val="decimal"/>
      <w:lvlText w:val="%1)"/>
      <w:lvlJc w:val="left"/>
      <w:pPr>
        <w:ind w:left="1364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3356C74"/>
    <w:multiLevelType w:val="hybridMultilevel"/>
    <w:tmpl w:val="9A96FE04"/>
    <w:lvl w:ilvl="0" w:tplc="8A36CB2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2657136A"/>
    <w:multiLevelType w:val="hybridMultilevel"/>
    <w:tmpl w:val="96305590"/>
    <w:lvl w:ilvl="0" w:tplc="CA48B64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2D125542"/>
    <w:multiLevelType w:val="hybridMultilevel"/>
    <w:tmpl w:val="0A862422"/>
    <w:lvl w:ilvl="0" w:tplc="2C342FD8">
      <w:start w:val="1"/>
      <w:numFmt w:val="bullet"/>
      <w:lvlText w:val="−"/>
      <w:lvlJc w:val="left"/>
      <w:pPr>
        <w:ind w:left="141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2">
    <w:nsid w:val="2E314EA6"/>
    <w:multiLevelType w:val="multilevel"/>
    <w:tmpl w:val="D2E2E82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13">
    <w:nsid w:val="33B56800"/>
    <w:multiLevelType w:val="hybridMultilevel"/>
    <w:tmpl w:val="2958828A"/>
    <w:lvl w:ilvl="0" w:tplc="04190011">
      <w:start w:val="1"/>
      <w:numFmt w:val="decimal"/>
      <w:lvlText w:val="%1)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4">
    <w:nsid w:val="36B87150"/>
    <w:multiLevelType w:val="hybridMultilevel"/>
    <w:tmpl w:val="87E60288"/>
    <w:lvl w:ilvl="0" w:tplc="36248E24">
      <w:start w:val="1"/>
      <w:numFmt w:val="decimal"/>
      <w:lvlText w:val="%1)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5">
    <w:nsid w:val="3A12160A"/>
    <w:multiLevelType w:val="hybridMultilevel"/>
    <w:tmpl w:val="5B8ED376"/>
    <w:lvl w:ilvl="0" w:tplc="8432F6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3B07396C"/>
    <w:multiLevelType w:val="hybridMultilevel"/>
    <w:tmpl w:val="5692A476"/>
    <w:lvl w:ilvl="0" w:tplc="E866157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EC54AC4"/>
    <w:multiLevelType w:val="hybridMultilevel"/>
    <w:tmpl w:val="56BCBAAA"/>
    <w:lvl w:ilvl="0" w:tplc="2C342FD8">
      <w:start w:val="1"/>
      <w:numFmt w:val="bullet"/>
      <w:lvlText w:val="−"/>
      <w:lvlJc w:val="left"/>
      <w:pPr>
        <w:ind w:left="15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>
    <w:nsid w:val="42810F6C"/>
    <w:multiLevelType w:val="multilevel"/>
    <w:tmpl w:val="8AA45E5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9">
    <w:nsid w:val="4D53205C"/>
    <w:multiLevelType w:val="multilevel"/>
    <w:tmpl w:val="5F06E85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20">
    <w:nsid w:val="4D585FC8"/>
    <w:multiLevelType w:val="multilevel"/>
    <w:tmpl w:val="E6747A4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1">
    <w:nsid w:val="4DA16181"/>
    <w:multiLevelType w:val="multilevel"/>
    <w:tmpl w:val="955A445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22">
    <w:nsid w:val="4E665462"/>
    <w:multiLevelType w:val="hybridMultilevel"/>
    <w:tmpl w:val="31D2D46C"/>
    <w:lvl w:ilvl="0" w:tplc="9482BFC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C763F8"/>
    <w:multiLevelType w:val="multilevel"/>
    <w:tmpl w:val="E2DA4DF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24">
    <w:nsid w:val="51A571AF"/>
    <w:multiLevelType w:val="hybridMultilevel"/>
    <w:tmpl w:val="2F206BBE"/>
    <w:lvl w:ilvl="0" w:tplc="2C342FD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D34969"/>
    <w:multiLevelType w:val="multilevel"/>
    <w:tmpl w:val="1A0A70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26">
    <w:nsid w:val="521D776A"/>
    <w:multiLevelType w:val="multilevel"/>
    <w:tmpl w:val="E6F6240E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7">
    <w:nsid w:val="542269F0"/>
    <w:multiLevelType w:val="hybridMultilevel"/>
    <w:tmpl w:val="5F66497E"/>
    <w:lvl w:ilvl="0" w:tplc="2C342FD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571F7C0C"/>
    <w:multiLevelType w:val="hybridMultilevel"/>
    <w:tmpl w:val="46743F74"/>
    <w:lvl w:ilvl="0" w:tplc="E63404B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8B26653"/>
    <w:multiLevelType w:val="hybridMultilevel"/>
    <w:tmpl w:val="88A6D5E6"/>
    <w:lvl w:ilvl="0" w:tplc="8A3225F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>
    <w:nsid w:val="596117D6"/>
    <w:multiLevelType w:val="hybridMultilevel"/>
    <w:tmpl w:val="E0781214"/>
    <w:lvl w:ilvl="0" w:tplc="2C342FD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5CBB4699"/>
    <w:multiLevelType w:val="hybridMultilevel"/>
    <w:tmpl w:val="A95CA522"/>
    <w:lvl w:ilvl="0" w:tplc="2C342FD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CD46827"/>
    <w:multiLevelType w:val="hybridMultilevel"/>
    <w:tmpl w:val="ED28E038"/>
    <w:lvl w:ilvl="0" w:tplc="E866157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1A6773D"/>
    <w:multiLevelType w:val="multilevel"/>
    <w:tmpl w:val="49FCADDC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34">
    <w:nsid w:val="638A67CA"/>
    <w:multiLevelType w:val="hybridMultilevel"/>
    <w:tmpl w:val="EF7851A6"/>
    <w:lvl w:ilvl="0" w:tplc="E866157C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5EE237D"/>
    <w:multiLevelType w:val="hybridMultilevel"/>
    <w:tmpl w:val="3EB62F6A"/>
    <w:lvl w:ilvl="0" w:tplc="258E43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77A7906"/>
    <w:multiLevelType w:val="multilevel"/>
    <w:tmpl w:val="056C735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  <w:b/>
      </w:rPr>
    </w:lvl>
  </w:abstractNum>
  <w:abstractNum w:abstractNumId="37">
    <w:nsid w:val="6D1B6B82"/>
    <w:multiLevelType w:val="hybridMultilevel"/>
    <w:tmpl w:val="515EE800"/>
    <w:lvl w:ilvl="0" w:tplc="2C342FD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>
    <w:nsid w:val="70BC39B2"/>
    <w:multiLevelType w:val="multilevel"/>
    <w:tmpl w:val="610EE29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9">
    <w:nsid w:val="73640D28"/>
    <w:multiLevelType w:val="multilevel"/>
    <w:tmpl w:val="EEB65EC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0">
    <w:nsid w:val="75F04834"/>
    <w:multiLevelType w:val="hybridMultilevel"/>
    <w:tmpl w:val="75DAA11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1">
    <w:nsid w:val="7ACF3A12"/>
    <w:multiLevelType w:val="hybridMultilevel"/>
    <w:tmpl w:val="16309B0C"/>
    <w:lvl w:ilvl="0" w:tplc="40463A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AF90692"/>
    <w:multiLevelType w:val="hybridMultilevel"/>
    <w:tmpl w:val="9B3E25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126662"/>
    <w:multiLevelType w:val="multilevel"/>
    <w:tmpl w:val="116227B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4">
    <w:nsid w:val="7FD56DA1"/>
    <w:multiLevelType w:val="hybridMultilevel"/>
    <w:tmpl w:val="4A06557A"/>
    <w:lvl w:ilvl="0" w:tplc="2C342FD8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28"/>
  </w:num>
  <w:num w:numId="4">
    <w:abstractNumId w:val="40"/>
  </w:num>
  <w:num w:numId="5">
    <w:abstractNumId w:val="22"/>
  </w:num>
  <w:num w:numId="6">
    <w:abstractNumId w:val="12"/>
  </w:num>
  <w:num w:numId="7">
    <w:abstractNumId w:val="19"/>
  </w:num>
  <w:num w:numId="8">
    <w:abstractNumId w:val="9"/>
  </w:num>
  <w:num w:numId="9">
    <w:abstractNumId w:val="10"/>
  </w:num>
  <w:num w:numId="10">
    <w:abstractNumId w:val="29"/>
  </w:num>
  <w:num w:numId="11">
    <w:abstractNumId w:val="15"/>
  </w:num>
  <w:num w:numId="12">
    <w:abstractNumId w:val="2"/>
  </w:num>
  <w:num w:numId="13">
    <w:abstractNumId w:val="8"/>
  </w:num>
  <w:num w:numId="14">
    <w:abstractNumId w:val="13"/>
  </w:num>
  <w:num w:numId="15">
    <w:abstractNumId w:val="0"/>
  </w:num>
  <w:num w:numId="16">
    <w:abstractNumId w:val="14"/>
  </w:num>
  <w:num w:numId="17">
    <w:abstractNumId w:val="39"/>
  </w:num>
  <w:num w:numId="18">
    <w:abstractNumId w:val="3"/>
  </w:num>
  <w:num w:numId="19">
    <w:abstractNumId w:val="23"/>
  </w:num>
  <w:num w:numId="20">
    <w:abstractNumId w:val="43"/>
  </w:num>
  <w:num w:numId="21">
    <w:abstractNumId w:val="21"/>
  </w:num>
  <w:num w:numId="22">
    <w:abstractNumId w:val="25"/>
  </w:num>
  <w:num w:numId="23">
    <w:abstractNumId w:val="38"/>
  </w:num>
  <w:num w:numId="24">
    <w:abstractNumId w:val="17"/>
  </w:num>
  <w:num w:numId="25">
    <w:abstractNumId w:val="35"/>
  </w:num>
  <w:num w:numId="26">
    <w:abstractNumId w:val="24"/>
  </w:num>
  <w:num w:numId="27">
    <w:abstractNumId w:val="31"/>
  </w:num>
  <w:num w:numId="28">
    <w:abstractNumId w:val="37"/>
  </w:num>
  <w:num w:numId="29">
    <w:abstractNumId w:val="11"/>
  </w:num>
  <w:num w:numId="30">
    <w:abstractNumId w:val="36"/>
  </w:num>
  <w:num w:numId="31">
    <w:abstractNumId w:val="30"/>
  </w:num>
  <w:num w:numId="32">
    <w:abstractNumId w:val="26"/>
  </w:num>
  <w:num w:numId="33">
    <w:abstractNumId w:val="41"/>
  </w:num>
  <w:num w:numId="34">
    <w:abstractNumId w:val="27"/>
  </w:num>
  <w:num w:numId="35">
    <w:abstractNumId w:val="33"/>
  </w:num>
  <w:num w:numId="36">
    <w:abstractNumId w:val="7"/>
  </w:num>
  <w:num w:numId="37">
    <w:abstractNumId w:val="44"/>
  </w:num>
  <w:num w:numId="38">
    <w:abstractNumId w:val="18"/>
  </w:num>
  <w:num w:numId="39">
    <w:abstractNumId w:val="5"/>
  </w:num>
  <w:num w:numId="40">
    <w:abstractNumId w:val="32"/>
  </w:num>
  <w:num w:numId="41">
    <w:abstractNumId w:val="34"/>
  </w:num>
  <w:num w:numId="42">
    <w:abstractNumId w:val="16"/>
  </w:num>
  <w:num w:numId="43">
    <w:abstractNumId w:val="1"/>
  </w:num>
  <w:num w:numId="44">
    <w:abstractNumId w:val="6"/>
  </w:num>
  <w:num w:numId="45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88E"/>
    <w:rsid w:val="00000AF2"/>
    <w:rsid w:val="00001191"/>
    <w:rsid w:val="0000421C"/>
    <w:rsid w:val="00005475"/>
    <w:rsid w:val="00011A32"/>
    <w:rsid w:val="00012C38"/>
    <w:rsid w:val="000149D0"/>
    <w:rsid w:val="00020937"/>
    <w:rsid w:val="00022A01"/>
    <w:rsid w:val="000257DD"/>
    <w:rsid w:val="00027BF7"/>
    <w:rsid w:val="000358A5"/>
    <w:rsid w:val="0003601B"/>
    <w:rsid w:val="00040374"/>
    <w:rsid w:val="000407E0"/>
    <w:rsid w:val="00041173"/>
    <w:rsid w:val="00043DC9"/>
    <w:rsid w:val="00046AD9"/>
    <w:rsid w:val="00047B8E"/>
    <w:rsid w:val="00052A39"/>
    <w:rsid w:val="00052A5A"/>
    <w:rsid w:val="000537B7"/>
    <w:rsid w:val="00054574"/>
    <w:rsid w:val="00055B75"/>
    <w:rsid w:val="0005714D"/>
    <w:rsid w:val="00060AB4"/>
    <w:rsid w:val="00061DF2"/>
    <w:rsid w:val="00063B99"/>
    <w:rsid w:val="0007250C"/>
    <w:rsid w:val="00073082"/>
    <w:rsid w:val="00081344"/>
    <w:rsid w:val="00082707"/>
    <w:rsid w:val="00083CDE"/>
    <w:rsid w:val="0008560B"/>
    <w:rsid w:val="00086C8B"/>
    <w:rsid w:val="000873B2"/>
    <w:rsid w:val="000A1B89"/>
    <w:rsid w:val="000A2B7D"/>
    <w:rsid w:val="000A75D6"/>
    <w:rsid w:val="000A76F2"/>
    <w:rsid w:val="000B2A7D"/>
    <w:rsid w:val="000B7131"/>
    <w:rsid w:val="000C00DE"/>
    <w:rsid w:val="000C197E"/>
    <w:rsid w:val="000C344B"/>
    <w:rsid w:val="000C3F3A"/>
    <w:rsid w:val="000C642B"/>
    <w:rsid w:val="000C769B"/>
    <w:rsid w:val="000D6BEB"/>
    <w:rsid w:val="000E0553"/>
    <w:rsid w:val="000E268D"/>
    <w:rsid w:val="000E3085"/>
    <w:rsid w:val="001025DB"/>
    <w:rsid w:val="0010610C"/>
    <w:rsid w:val="001065AA"/>
    <w:rsid w:val="00106CB1"/>
    <w:rsid w:val="00110245"/>
    <w:rsid w:val="00117A0A"/>
    <w:rsid w:val="00120DD1"/>
    <w:rsid w:val="00130C40"/>
    <w:rsid w:val="001333AE"/>
    <w:rsid w:val="00136B54"/>
    <w:rsid w:val="00143E12"/>
    <w:rsid w:val="0014549F"/>
    <w:rsid w:val="00147379"/>
    <w:rsid w:val="00150229"/>
    <w:rsid w:val="001527D8"/>
    <w:rsid w:val="00152C28"/>
    <w:rsid w:val="001552D0"/>
    <w:rsid w:val="00155A20"/>
    <w:rsid w:val="00155D53"/>
    <w:rsid w:val="001563D0"/>
    <w:rsid w:val="00160052"/>
    <w:rsid w:val="00162779"/>
    <w:rsid w:val="00163DE1"/>
    <w:rsid w:val="00166D5A"/>
    <w:rsid w:val="001675AA"/>
    <w:rsid w:val="00171291"/>
    <w:rsid w:val="00176333"/>
    <w:rsid w:val="001818CF"/>
    <w:rsid w:val="0018627D"/>
    <w:rsid w:val="001864DF"/>
    <w:rsid w:val="00190AF5"/>
    <w:rsid w:val="00192062"/>
    <w:rsid w:val="00194E8F"/>
    <w:rsid w:val="0019550C"/>
    <w:rsid w:val="00196352"/>
    <w:rsid w:val="001A2C90"/>
    <w:rsid w:val="001A7060"/>
    <w:rsid w:val="001A7E56"/>
    <w:rsid w:val="001B3604"/>
    <w:rsid w:val="001B4AD9"/>
    <w:rsid w:val="001B5255"/>
    <w:rsid w:val="001B6C06"/>
    <w:rsid w:val="001B725B"/>
    <w:rsid w:val="001C02B2"/>
    <w:rsid w:val="001C0369"/>
    <w:rsid w:val="001C2B68"/>
    <w:rsid w:val="001C41F3"/>
    <w:rsid w:val="001C544E"/>
    <w:rsid w:val="001C544F"/>
    <w:rsid w:val="001D0973"/>
    <w:rsid w:val="001D1F68"/>
    <w:rsid w:val="001D428A"/>
    <w:rsid w:val="001D73C5"/>
    <w:rsid w:val="001E001A"/>
    <w:rsid w:val="001E32EB"/>
    <w:rsid w:val="001E38A1"/>
    <w:rsid w:val="001E7E52"/>
    <w:rsid w:val="001F4663"/>
    <w:rsid w:val="001F54D1"/>
    <w:rsid w:val="001F5AF8"/>
    <w:rsid w:val="001F6B0A"/>
    <w:rsid w:val="00212204"/>
    <w:rsid w:val="00212ED9"/>
    <w:rsid w:val="00214013"/>
    <w:rsid w:val="002146EE"/>
    <w:rsid w:val="0021757B"/>
    <w:rsid w:val="00220867"/>
    <w:rsid w:val="00220D66"/>
    <w:rsid w:val="0022119B"/>
    <w:rsid w:val="0022489C"/>
    <w:rsid w:val="002262ED"/>
    <w:rsid w:val="00231833"/>
    <w:rsid w:val="002326E2"/>
    <w:rsid w:val="002336D5"/>
    <w:rsid w:val="00233930"/>
    <w:rsid w:val="00236C95"/>
    <w:rsid w:val="00242DE8"/>
    <w:rsid w:val="00243A71"/>
    <w:rsid w:val="00243DA3"/>
    <w:rsid w:val="00244D23"/>
    <w:rsid w:val="00246CE1"/>
    <w:rsid w:val="0025061A"/>
    <w:rsid w:val="00261254"/>
    <w:rsid w:val="0026244A"/>
    <w:rsid w:val="00267471"/>
    <w:rsid w:val="0028416A"/>
    <w:rsid w:val="00290801"/>
    <w:rsid w:val="002917E5"/>
    <w:rsid w:val="00291FC7"/>
    <w:rsid w:val="00292E98"/>
    <w:rsid w:val="00293F1B"/>
    <w:rsid w:val="00294331"/>
    <w:rsid w:val="002968DF"/>
    <w:rsid w:val="002A0778"/>
    <w:rsid w:val="002A2236"/>
    <w:rsid w:val="002A24B3"/>
    <w:rsid w:val="002A64B2"/>
    <w:rsid w:val="002B1A2C"/>
    <w:rsid w:val="002B60B6"/>
    <w:rsid w:val="002C6A86"/>
    <w:rsid w:val="002C6DE5"/>
    <w:rsid w:val="002C7ABF"/>
    <w:rsid w:val="002D2BD1"/>
    <w:rsid w:val="002D47AB"/>
    <w:rsid w:val="002D7F21"/>
    <w:rsid w:val="002E209D"/>
    <w:rsid w:val="002E273C"/>
    <w:rsid w:val="002E4271"/>
    <w:rsid w:val="002F02C0"/>
    <w:rsid w:val="002F07AB"/>
    <w:rsid w:val="002F20CF"/>
    <w:rsid w:val="002F511A"/>
    <w:rsid w:val="002F7103"/>
    <w:rsid w:val="003017CB"/>
    <w:rsid w:val="00302C6E"/>
    <w:rsid w:val="00305C8A"/>
    <w:rsid w:val="00311532"/>
    <w:rsid w:val="00311D0D"/>
    <w:rsid w:val="003222C7"/>
    <w:rsid w:val="00324FFE"/>
    <w:rsid w:val="003250AE"/>
    <w:rsid w:val="003257FE"/>
    <w:rsid w:val="0033299C"/>
    <w:rsid w:val="00332C2D"/>
    <w:rsid w:val="00336625"/>
    <w:rsid w:val="00341395"/>
    <w:rsid w:val="003466C5"/>
    <w:rsid w:val="00351D65"/>
    <w:rsid w:val="00355EBF"/>
    <w:rsid w:val="00357112"/>
    <w:rsid w:val="0036022C"/>
    <w:rsid w:val="003635E5"/>
    <w:rsid w:val="00363A0E"/>
    <w:rsid w:val="003676A6"/>
    <w:rsid w:val="003733A0"/>
    <w:rsid w:val="00375EBA"/>
    <w:rsid w:val="003812EA"/>
    <w:rsid w:val="00381574"/>
    <w:rsid w:val="00393BA4"/>
    <w:rsid w:val="00396301"/>
    <w:rsid w:val="00396D45"/>
    <w:rsid w:val="003A18F4"/>
    <w:rsid w:val="003A4385"/>
    <w:rsid w:val="003A478E"/>
    <w:rsid w:val="003A60B6"/>
    <w:rsid w:val="003A64F6"/>
    <w:rsid w:val="003A7F38"/>
    <w:rsid w:val="003C0A76"/>
    <w:rsid w:val="003C16F9"/>
    <w:rsid w:val="003C4601"/>
    <w:rsid w:val="003D4463"/>
    <w:rsid w:val="003E0BAF"/>
    <w:rsid w:val="003E3B7E"/>
    <w:rsid w:val="003E56E6"/>
    <w:rsid w:val="003E59A1"/>
    <w:rsid w:val="003E7C44"/>
    <w:rsid w:val="003F0619"/>
    <w:rsid w:val="003F0829"/>
    <w:rsid w:val="0040368F"/>
    <w:rsid w:val="00403865"/>
    <w:rsid w:val="004065B0"/>
    <w:rsid w:val="004120CC"/>
    <w:rsid w:val="004122B6"/>
    <w:rsid w:val="00412954"/>
    <w:rsid w:val="00412B89"/>
    <w:rsid w:val="004136AF"/>
    <w:rsid w:val="00431055"/>
    <w:rsid w:val="00433157"/>
    <w:rsid w:val="00434D82"/>
    <w:rsid w:val="00441162"/>
    <w:rsid w:val="004414E4"/>
    <w:rsid w:val="00441BAD"/>
    <w:rsid w:val="00445015"/>
    <w:rsid w:val="00445BC3"/>
    <w:rsid w:val="00445DFE"/>
    <w:rsid w:val="00452449"/>
    <w:rsid w:val="004524D5"/>
    <w:rsid w:val="00454467"/>
    <w:rsid w:val="00456179"/>
    <w:rsid w:val="00460CFA"/>
    <w:rsid w:val="0047008B"/>
    <w:rsid w:val="0047034D"/>
    <w:rsid w:val="00474851"/>
    <w:rsid w:val="00476C99"/>
    <w:rsid w:val="00476D60"/>
    <w:rsid w:val="0048148D"/>
    <w:rsid w:val="004816A5"/>
    <w:rsid w:val="00484AC1"/>
    <w:rsid w:val="00485DC3"/>
    <w:rsid w:val="004860C3"/>
    <w:rsid w:val="00486501"/>
    <w:rsid w:val="00487140"/>
    <w:rsid w:val="004924A8"/>
    <w:rsid w:val="00493F15"/>
    <w:rsid w:val="00493F73"/>
    <w:rsid w:val="004955B1"/>
    <w:rsid w:val="00497337"/>
    <w:rsid w:val="004A099D"/>
    <w:rsid w:val="004A1CB1"/>
    <w:rsid w:val="004A3E1C"/>
    <w:rsid w:val="004A62CE"/>
    <w:rsid w:val="004C2AC6"/>
    <w:rsid w:val="004C7448"/>
    <w:rsid w:val="004D1EAA"/>
    <w:rsid w:val="004D271C"/>
    <w:rsid w:val="004D38E3"/>
    <w:rsid w:val="004D5CEB"/>
    <w:rsid w:val="004D6283"/>
    <w:rsid w:val="004D6E6E"/>
    <w:rsid w:val="004E007A"/>
    <w:rsid w:val="004E6C3F"/>
    <w:rsid w:val="004E77D6"/>
    <w:rsid w:val="004F0E7A"/>
    <w:rsid w:val="004F26D8"/>
    <w:rsid w:val="004F3FD7"/>
    <w:rsid w:val="004F4B04"/>
    <w:rsid w:val="0050007E"/>
    <w:rsid w:val="00501C5E"/>
    <w:rsid w:val="005032B2"/>
    <w:rsid w:val="00503B01"/>
    <w:rsid w:val="00504206"/>
    <w:rsid w:val="005075AA"/>
    <w:rsid w:val="00507AD1"/>
    <w:rsid w:val="00507DCB"/>
    <w:rsid w:val="005110B6"/>
    <w:rsid w:val="005145E2"/>
    <w:rsid w:val="0051557C"/>
    <w:rsid w:val="00520AD2"/>
    <w:rsid w:val="0052672D"/>
    <w:rsid w:val="00526B30"/>
    <w:rsid w:val="00526FDD"/>
    <w:rsid w:val="00527387"/>
    <w:rsid w:val="00535CCA"/>
    <w:rsid w:val="00545A21"/>
    <w:rsid w:val="0054652A"/>
    <w:rsid w:val="00546782"/>
    <w:rsid w:val="005508C4"/>
    <w:rsid w:val="00555653"/>
    <w:rsid w:val="00561FCB"/>
    <w:rsid w:val="00566B2D"/>
    <w:rsid w:val="00567BC0"/>
    <w:rsid w:val="0057522E"/>
    <w:rsid w:val="0057661C"/>
    <w:rsid w:val="00576A81"/>
    <w:rsid w:val="00580FEC"/>
    <w:rsid w:val="00582362"/>
    <w:rsid w:val="0058273D"/>
    <w:rsid w:val="00583B4D"/>
    <w:rsid w:val="00584FE1"/>
    <w:rsid w:val="005863D2"/>
    <w:rsid w:val="005958A6"/>
    <w:rsid w:val="005A4924"/>
    <w:rsid w:val="005A5CD3"/>
    <w:rsid w:val="005B7147"/>
    <w:rsid w:val="005C683A"/>
    <w:rsid w:val="005D220F"/>
    <w:rsid w:val="005D2EEA"/>
    <w:rsid w:val="005D4152"/>
    <w:rsid w:val="005D5889"/>
    <w:rsid w:val="005D721E"/>
    <w:rsid w:val="005D732B"/>
    <w:rsid w:val="005E0B37"/>
    <w:rsid w:val="005E4D27"/>
    <w:rsid w:val="005F598D"/>
    <w:rsid w:val="005F6699"/>
    <w:rsid w:val="00601590"/>
    <w:rsid w:val="006019D5"/>
    <w:rsid w:val="006039F4"/>
    <w:rsid w:val="00603AC3"/>
    <w:rsid w:val="00603B4F"/>
    <w:rsid w:val="00615595"/>
    <w:rsid w:val="0061678E"/>
    <w:rsid w:val="006175CB"/>
    <w:rsid w:val="00624943"/>
    <w:rsid w:val="00625979"/>
    <w:rsid w:val="00626355"/>
    <w:rsid w:val="0063397E"/>
    <w:rsid w:val="00635B70"/>
    <w:rsid w:val="00642D1C"/>
    <w:rsid w:val="006458AA"/>
    <w:rsid w:val="0064711D"/>
    <w:rsid w:val="006476F0"/>
    <w:rsid w:val="00660521"/>
    <w:rsid w:val="00661ED9"/>
    <w:rsid w:val="006714C8"/>
    <w:rsid w:val="00674EA3"/>
    <w:rsid w:val="006751C2"/>
    <w:rsid w:val="00675D94"/>
    <w:rsid w:val="006762FA"/>
    <w:rsid w:val="00691E35"/>
    <w:rsid w:val="00692AAA"/>
    <w:rsid w:val="006936EC"/>
    <w:rsid w:val="006976CF"/>
    <w:rsid w:val="006A2AF4"/>
    <w:rsid w:val="006A47F2"/>
    <w:rsid w:val="006B15CE"/>
    <w:rsid w:val="006B1F5B"/>
    <w:rsid w:val="006B684B"/>
    <w:rsid w:val="006B6B92"/>
    <w:rsid w:val="006B6C99"/>
    <w:rsid w:val="006C3650"/>
    <w:rsid w:val="006C3F3C"/>
    <w:rsid w:val="006C51B5"/>
    <w:rsid w:val="006D392D"/>
    <w:rsid w:val="006D7906"/>
    <w:rsid w:val="006D7F94"/>
    <w:rsid w:val="006E1769"/>
    <w:rsid w:val="006E60C8"/>
    <w:rsid w:val="006E7F02"/>
    <w:rsid w:val="006F0862"/>
    <w:rsid w:val="006F1C1B"/>
    <w:rsid w:val="006F36C9"/>
    <w:rsid w:val="006F61D4"/>
    <w:rsid w:val="006F75DC"/>
    <w:rsid w:val="00703EE0"/>
    <w:rsid w:val="007071F0"/>
    <w:rsid w:val="00712BD0"/>
    <w:rsid w:val="00712D6F"/>
    <w:rsid w:val="00712ED4"/>
    <w:rsid w:val="007178E6"/>
    <w:rsid w:val="007251E5"/>
    <w:rsid w:val="007311FF"/>
    <w:rsid w:val="0073705B"/>
    <w:rsid w:val="007420F4"/>
    <w:rsid w:val="00743026"/>
    <w:rsid w:val="00743BEB"/>
    <w:rsid w:val="007442D5"/>
    <w:rsid w:val="00745C75"/>
    <w:rsid w:val="00747FE6"/>
    <w:rsid w:val="0075746F"/>
    <w:rsid w:val="007574DC"/>
    <w:rsid w:val="007575C7"/>
    <w:rsid w:val="00762944"/>
    <w:rsid w:val="007649D5"/>
    <w:rsid w:val="00764E7F"/>
    <w:rsid w:val="00766D5A"/>
    <w:rsid w:val="007678E7"/>
    <w:rsid w:val="00767D69"/>
    <w:rsid w:val="0077466B"/>
    <w:rsid w:val="007758CB"/>
    <w:rsid w:val="007768C1"/>
    <w:rsid w:val="0077796A"/>
    <w:rsid w:val="0078084E"/>
    <w:rsid w:val="00780A1D"/>
    <w:rsid w:val="0078164C"/>
    <w:rsid w:val="00782632"/>
    <w:rsid w:val="0078683F"/>
    <w:rsid w:val="00787FCC"/>
    <w:rsid w:val="00790C15"/>
    <w:rsid w:val="00796409"/>
    <w:rsid w:val="007A12C3"/>
    <w:rsid w:val="007A42CB"/>
    <w:rsid w:val="007A7A80"/>
    <w:rsid w:val="007B3857"/>
    <w:rsid w:val="007B494B"/>
    <w:rsid w:val="007B5520"/>
    <w:rsid w:val="007B7881"/>
    <w:rsid w:val="007C1B5E"/>
    <w:rsid w:val="007D5EC5"/>
    <w:rsid w:val="007D6CA1"/>
    <w:rsid w:val="007D7008"/>
    <w:rsid w:val="007E0DB1"/>
    <w:rsid w:val="007E2131"/>
    <w:rsid w:val="007E488E"/>
    <w:rsid w:val="007E49B9"/>
    <w:rsid w:val="007E619B"/>
    <w:rsid w:val="007F0BEC"/>
    <w:rsid w:val="007F2534"/>
    <w:rsid w:val="007F59BE"/>
    <w:rsid w:val="007F7AD8"/>
    <w:rsid w:val="008051F8"/>
    <w:rsid w:val="00816F07"/>
    <w:rsid w:val="00821079"/>
    <w:rsid w:val="00822582"/>
    <w:rsid w:val="00823513"/>
    <w:rsid w:val="008245B8"/>
    <w:rsid w:val="00825F47"/>
    <w:rsid w:val="00827AF8"/>
    <w:rsid w:val="00827F7C"/>
    <w:rsid w:val="008303F2"/>
    <w:rsid w:val="00831186"/>
    <w:rsid w:val="00836122"/>
    <w:rsid w:val="008368B0"/>
    <w:rsid w:val="008419B0"/>
    <w:rsid w:val="00842503"/>
    <w:rsid w:val="00850C8C"/>
    <w:rsid w:val="00854D22"/>
    <w:rsid w:val="00860600"/>
    <w:rsid w:val="0086699F"/>
    <w:rsid w:val="00870245"/>
    <w:rsid w:val="00871157"/>
    <w:rsid w:val="0087265E"/>
    <w:rsid w:val="008727B5"/>
    <w:rsid w:val="00880678"/>
    <w:rsid w:val="0088085F"/>
    <w:rsid w:val="00882636"/>
    <w:rsid w:val="008852E8"/>
    <w:rsid w:val="00892876"/>
    <w:rsid w:val="00894C15"/>
    <w:rsid w:val="008A024C"/>
    <w:rsid w:val="008A0AAE"/>
    <w:rsid w:val="008A43C2"/>
    <w:rsid w:val="008A441F"/>
    <w:rsid w:val="008A5BD2"/>
    <w:rsid w:val="008B1710"/>
    <w:rsid w:val="008B1EC1"/>
    <w:rsid w:val="008B3085"/>
    <w:rsid w:val="008B3F89"/>
    <w:rsid w:val="008B400B"/>
    <w:rsid w:val="008B5BF0"/>
    <w:rsid w:val="008C2C34"/>
    <w:rsid w:val="008C2E89"/>
    <w:rsid w:val="008C3BB8"/>
    <w:rsid w:val="008D1C0C"/>
    <w:rsid w:val="008D3C32"/>
    <w:rsid w:val="008E5AA8"/>
    <w:rsid w:val="008E5FAE"/>
    <w:rsid w:val="008E6A39"/>
    <w:rsid w:val="008E705D"/>
    <w:rsid w:val="008E766C"/>
    <w:rsid w:val="008E77BF"/>
    <w:rsid w:val="008F343C"/>
    <w:rsid w:val="008F58E9"/>
    <w:rsid w:val="008F5923"/>
    <w:rsid w:val="00900CCE"/>
    <w:rsid w:val="00907498"/>
    <w:rsid w:val="00921C0D"/>
    <w:rsid w:val="009244C5"/>
    <w:rsid w:val="009262A1"/>
    <w:rsid w:val="009313C0"/>
    <w:rsid w:val="00933C20"/>
    <w:rsid w:val="00946003"/>
    <w:rsid w:val="00946AF1"/>
    <w:rsid w:val="009514BC"/>
    <w:rsid w:val="0095200B"/>
    <w:rsid w:val="00952274"/>
    <w:rsid w:val="00954078"/>
    <w:rsid w:val="00956873"/>
    <w:rsid w:val="00957918"/>
    <w:rsid w:val="00962C1B"/>
    <w:rsid w:val="0096630E"/>
    <w:rsid w:val="00966E46"/>
    <w:rsid w:val="009768E7"/>
    <w:rsid w:val="00980812"/>
    <w:rsid w:val="00980D71"/>
    <w:rsid w:val="0098215F"/>
    <w:rsid w:val="009874C0"/>
    <w:rsid w:val="00990688"/>
    <w:rsid w:val="00993C7A"/>
    <w:rsid w:val="00995820"/>
    <w:rsid w:val="00995EA1"/>
    <w:rsid w:val="00996C24"/>
    <w:rsid w:val="009A0E88"/>
    <w:rsid w:val="009A5F76"/>
    <w:rsid w:val="009B3F6B"/>
    <w:rsid w:val="009C0818"/>
    <w:rsid w:val="009C65A4"/>
    <w:rsid w:val="009C6BEB"/>
    <w:rsid w:val="009D242E"/>
    <w:rsid w:val="009D27B1"/>
    <w:rsid w:val="009D5A70"/>
    <w:rsid w:val="009D75EA"/>
    <w:rsid w:val="009E1C48"/>
    <w:rsid w:val="009E4FC4"/>
    <w:rsid w:val="009F205F"/>
    <w:rsid w:val="009F31A4"/>
    <w:rsid w:val="009F5065"/>
    <w:rsid w:val="00A009C9"/>
    <w:rsid w:val="00A022A5"/>
    <w:rsid w:val="00A025BA"/>
    <w:rsid w:val="00A07968"/>
    <w:rsid w:val="00A07C17"/>
    <w:rsid w:val="00A111AC"/>
    <w:rsid w:val="00A157CE"/>
    <w:rsid w:val="00A209F2"/>
    <w:rsid w:val="00A25EEB"/>
    <w:rsid w:val="00A31540"/>
    <w:rsid w:val="00A32652"/>
    <w:rsid w:val="00A34416"/>
    <w:rsid w:val="00A35706"/>
    <w:rsid w:val="00A35F9F"/>
    <w:rsid w:val="00A45AB4"/>
    <w:rsid w:val="00A46E37"/>
    <w:rsid w:val="00A477B3"/>
    <w:rsid w:val="00A52FF7"/>
    <w:rsid w:val="00A54DB3"/>
    <w:rsid w:val="00A54F5F"/>
    <w:rsid w:val="00A55791"/>
    <w:rsid w:val="00A60F56"/>
    <w:rsid w:val="00A6310C"/>
    <w:rsid w:val="00A640F7"/>
    <w:rsid w:val="00A67C5A"/>
    <w:rsid w:val="00A70845"/>
    <w:rsid w:val="00A80C5A"/>
    <w:rsid w:val="00A81981"/>
    <w:rsid w:val="00A81CFF"/>
    <w:rsid w:val="00A82380"/>
    <w:rsid w:val="00A91ADB"/>
    <w:rsid w:val="00A93081"/>
    <w:rsid w:val="00A9339F"/>
    <w:rsid w:val="00A957BA"/>
    <w:rsid w:val="00A972DD"/>
    <w:rsid w:val="00AA01B3"/>
    <w:rsid w:val="00AA6D74"/>
    <w:rsid w:val="00AA7032"/>
    <w:rsid w:val="00AB195F"/>
    <w:rsid w:val="00AB26B7"/>
    <w:rsid w:val="00AB3FAD"/>
    <w:rsid w:val="00AB467B"/>
    <w:rsid w:val="00AB51FF"/>
    <w:rsid w:val="00AB52DD"/>
    <w:rsid w:val="00AB7D52"/>
    <w:rsid w:val="00AC1442"/>
    <w:rsid w:val="00AC2541"/>
    <w:rsid w:val="00AC50B8"/>
    <w:rsid w:val="00AC6A90"/>
    <w:rsid w:val="00AC6C89"/>
    <w:rsid w:val="00AD3540"/>
    <w:rsid w:val="00AD373B"/>
    <w:rsid w:val="00AD4B3B"/>
    <w:rsid w:val="00AD4CA2"/>
    <w:rsid w:val="00AE182D"/>
    <w:rsid w:val="00AE1866"/>
    <w:rsid w:val="00AE58C6"/>
    <w:rsid w:val="00AE6BBF"/>
    <w:rsid w:val="00AE6BF9"/>
    <w:rsid w:val="00AF1A10"/>
    <w:rsid w:val="00AF3F1C"/>
    <w:rsid w:val="00AF41E6"/>
    <w:rsid w:val="00AF5333"/>
    <w:rsid w:val="00AF5E02"/>
    <w:rsid w:val="00AF6A41"/>
    <w:rsid w:val="00B0217C"/>
    <w:rsid w:val="00B027CB"/>
    <w:rsid w:val="00B05437"/>
    <w:rsid w:val="00B05A6F"/>
    <w:rsid w:val="00B07159"/>
    <w:rsid w:val="00B079A2"/>
    <w:rsid w:val="00B10904"/>
    <w:rsid w:val="00B1346A"/>
    <w:rsid w:val="00B1380F"/>
    <w:rsid w:val="00B15FFF"/>
    <w:rsid w:val="00B17BB7"/>
    <w:rsid w:val="00B22C44"/>
    <w:rsid w:val="00B30FF4"/>
    <w:rsid w:val="00B31404"/>
    <w:rsid w:val="00B32446"/>
    <w:rsid w:val="00B34358"/>
    <w:rsid w:val="00B3446E"/>
    <w:rsid w:val="00B374F3"/>
    <w:rsid w:val="00B43949"/>
    <w:rsid w:val="00B444AA"/>
    <w:rsid w:val="00B44BC0"/>
    <w:rsid w:val="00B5399B"/>
    <w:rsid w:val="00B5687F"/>
    <w:rsid w:val="00B61AE3"/>
    <w:rsid w:val="00B61FAC"/>
    <w:rsid w:val="00B64940"/>
    <w:rsid w:val="00B65B35"/>
    <w:rsid w:val="00B74347"/>
    <w:rsid w:val="00B77641"/>
    <w:rsid w:val="00B81538"/>
    <w:rsid w:val="00B8250E"/>
    <w:rsid w:val="00B83AAE"/>
    <w:rsid w:val="00B860D7"/>
    <w:rsid w:val="00B9565B"/>
    <w:rsid w:val="00B96316"/>
    <w:rsid w:val="00B97BF2"/>
    <w:rsid w:val="00BA0522"/>
    <w:rsid w:val="00BA082B"/>
    <w:rsid w:val="00BA12C7"/>
    <w:rsid w:val="00BA319D"/>
    <w:rsid w:val="00BA70C4"/>
    <w:rsid w:val="00BB3146"/>
    <w:rsid w:val="00BB3DD7"/>
    <w:rsid w:val="00BB5A16"/>
    <w:rsid w:val="00BC0811"/>
    <w:rsid w:val="00BC08D1"/>
    <w:rsid w:val="00BC1D70"/>
    <w:rsid w:val="00BC31DC"/>
    <w:rsid w:val="00BD1322"/>
    <w:rsid w:val="00BD2D44"/>
    <w:rsid w:val="00BD41A7"/>
    <w:rsid w:val="00BD6BB8"/>
    <w:rsid w:val="00BE320F"/>
    <w:rsid w:val="00BE4B50"/>
    <w:rsid w:val="00BF0944"/>
    <w:rsid w:val="00BF5D05"/>
    <w:rsid w:val="00BF5DFE"/>
    <w:rsid w:val="00C02CE6"/>
    <w:rsid w:val="00C04B5F"/>
    <w:rsid w:val="00C0667B"/>
    <w:rsid w:val="00C06778"/>
    <w:rsid w:val="00C104AD"/>
    <w:rsid w:val="00C23187"/>
    <w:rsid w:val="00C242D8"/>
    <w:rsid w:val="00C33080"/>
    <w:rsid w:val="00C368A3"/>
    <w:rsid w:val="00C37FA1"/>
    <w:rsid w:val="00C4046D"/>
    <w:rsid w:val="00C452D5"/>
    <w:rsid w:val="00C518AA"/>
    <w:rsid w:val="00C54132"/>
    <w:rsid w:val="00C54BE8"/>
    <w:rsid w:val="00C560F0"/>
    <w:rsid w:val="00C61F0F"/>
    <w:rsid w:val="00C64E54"/>
    <w:rsid w:val="00C71FFC"/>
    <w:rsid w:val="00C7610C"/>
    <w:rsid w:val="00C8707B"/>
    <w:rsid w:val="00C90DD5"/>
    <w:rsid w:val="00C91FEB"/>
    <w:rsid w:val="00C961A4"/>
    <w:rsid w:val="00CA20C7"/>
    <w:rsid w:val="00CB1B5E"/>
    <w:rsid w:val="00CB67EF"/>
    <w:rsid w:val="00CC2124"/>
    <w:rsid w:val="00CC3094"/>
    <w:rsid w:val="00CC3AFD"/>
    <w:rsid w:val="00CC4064"/>
    <w:rsid w:val="00CC6979"/>
    <w:rsid w:val="00CC6CCE"/>
    <w:rsid w:val="00CC6E69"/>
    <w:rsid w:val="00CC7A0F"/>
    <w:rsid w:val="00CD302E"/>
    <w:rsid w:val="00CD3C52"/>
    <w:rsid w:val="00CD51F1"/>
    <w:rsid w:val="00CE11BA"/>
    <w:rsid w:val="00CE1C48"/>
    <w:rsid w:val="00CE60FA"/>
    <w:rsid w:val="00CF41E6"/>
    <w:rsid w:val="00D070D3"/>
    <w:rsid w:val="00D12E42"/>
    <w:rsid w:val="00D13ACE"/>
    <w:rsid w:val="00D148CB"/>
    <w:rsid w:val="00D14AFD"/>
    <w:rsid w:val="00D158DE"/>
    <w:rsid w:val="00D207EE"/>
    <w:rsid w:val="00D2233D"/>
    <w:rsid w:val="00D23677"/>
    <w:rsid w:val="00D24DCD"/>
    <w:rsid w:val="00D26DAC"/>
    <w:rsid w:val="00D30ECE"/>
    <w:rsid w:val="00D35A0F"/>
    <w:rsid w:val="00D37032"/>
    <w:rsid w:val="00D374B5"/>
    <w:rsid w:val="00D420EB"/>
    <w:rsid w:val="00D4284C"/>
    <w:rsid w:val="00D45548"/>
    <w:rsid w:val="00D52B14"/>
    <w:rsid w:val="00D609C8"/>
    <w:rsid w:val="00D64216"/>
    <w:rsid w:val="00D666D8"/>
    <w:rsid w:val="00D6700F"/>
    <w:rsid w:val="00D67C0D"/>
    <w:rsid w:val="00D71E48"/>
    <w:rsid w:val="00D75B2F"/>
    <w:rsid w:val="00D75CCE"/>
    <w:rsid w:val="00D80309"/>
    <w:rsid w:val="00D813E8"/>
    <w:rsid w:val="00D81EC4"/>
    <w:rsid w:val="00D83B43"/>
    <w:rsid w:val="00D90570"/>
    <w:rsid w:val="00D92D3C"/>
    <w:rsid w:val="00DA0671"/>
    <w:rsid w:val="00DA2472"/>
    <w:rsid w:val="00DA5E97"/>
    <w:rsid w:val="00DA623F"/>
    <w:rsid w:val="00DA6F86"/>
    <w:rsid w:val="00DB008D"/>
    <w:rsid w:val="00DB201F"/>
    <w:rsid w:val="00DB3673"/>
    <w:rsid w:val="00DB4EA4"/>
    <w:rsid w:val="00DC229C"/>
    <w:rsid w:val="00DC3CF9"/>
    <w:rsid w:val="00DC6B86"/>
    <w:rsid w:val="00DD2A6B"/>
    <w:rsid w:val="00DD605D"/>
    <w:rsid w:val="00DE1795"/>
    <w:rsid w:val="00DE2D6E"/>
    <w:rsid w:val="00DE5D69"/>
    <w:rsid w:val="00DE6428"/>
    <w:rsid w:val="00DE6A37"/>
    <w:rsid w:val="00DF3363"/>
    <w:rsid w:val="00DF6D3C"/>
    <w:rsid w:val="00DF76EF"/>
    <w:rsid w:val="00DF7E4E"/>
    <w:rsid w:val="00E042E2"/>
    <w:rsid w:val="00E06494"/>
    <w:rsid w:val="00E06526"/>
    <w:rsid w:val="00E06B3A"/>
    <w:rsid w:val="00E125E9"/>
    <w:rsid w:val="00E12E96"/>
    <w:rsid w:val="00E14651"/>
    <w:rsid w:val="00E1641D"/>
    <w:rsid w:val="00E16567"/>
    <w:rsid w:val="00E252C0"/>
    <w:rsid w:val="00E26D48"/>
    <w:rsid w:val="00E27281"/>
    <w:rsid w:val="00E27D5E"/>
    <w:rsid w:val="00E30966"/>
    <w:rsid w:val="00E312CB"/>
    <w:rsid w:val="00E31BF4"/>
    <w:rsid w:val="00E32B2D"/>
    <w:rsid w:val="00E35BD5"/>
    <w:rsid w:val="00E43F10"/>
    <w:rsid w:val="00E4442B"/>
    <w:rsid w:val="00E45681"/>
    <w:rsid w:val="00E4604C"/>
    <w:rsid w:val="00E50F94"/>
    <w:rsid w:val="00E540E4"/>
    <w:rsid w:val="00E56DD9"/>
    <w:rsid w:val="00E5717F"/>
    <w:rsid w:val="00E60BAE"/>
    <w:rsid w:val="00E61753"/>
    <w:rsid w:val="00E671DA"/>
    <w:rsid w:val="00E71C4F"/>
    <w:rsid w:val="00E72B24"/>
    <w:rsid w:val="00E72CE7"/>
    <w:rsid w:val="00E72D8E"/>
    <w:rsid w:val="00E73426"/>
    <w:rsid w:val="00E76694"/>
    <w:rsid w:val="00E862A2"/>
    <w:rsid w:val="00E93060"/>
    <w:rsid w:val="00E9508A"/>
    <w:rsid w:val="00E953ED"/>
    <w:rsid w:val="00E97464"/>
    <w:rsid w:val="00EA0BAD"/>
    <w:rsid w:val="00EA3E6B"/>
    <w:rsid w:val="00EA7D52"/>
    <w:rsid w:val="00EA7D7D"/>
    <w:rsid w:val="00EB1142"/>
    <w:rsid w:val="00EB39C7"/>
    <w:rsid w:val="00EB59C2"/>
    <w:rsid w:val="00EB71D3"/>
    <w:rsid w:val="00EB7D01"/>
    <w:rsid w:val="00EC4950"/>
    <w:rsid w:val="00EC501A"/>
    <w:rsid w:val="00EC5A10"/>
    <w:rsid w:val="00EC6BD5"/>
    <w:rsid w:val="00ED0020"/>
    <w:rsid w:val="00ED0A58"/>
    <w:rsid w:val="00ED17E4"/>
    <w:rsid w:val="00ED28F0"/>
    <w:rsid w:val="00ED613C"/>
    <w:rsid w:val="00EE3799"/>
    <w:rsid w:val="00EE3B50"/>
    <w:rsid w:val="00EF0BC9"/>
    <w:rsid w:val="00EF1E80"/>
    <w:rsid w:val="00EF1EAA"/>
    <w:rsid w:val="00EF365F"/>
    <w:rsid w:val="00EF5C6F"/>
    <w:rsid w:val="00F06C45"/>
    <w:rsid w:val="00F20E5B"/>
    <w:rsid w:val="00F21FEB"/>
    <w:rsid w:val="00F271BD"/>
    <w:rsid w:val="00F31207"/>
    <w:rsid w:val="00F339D8"/>
    <w:rsid w:val="00F340A1"/>
    <w:rsid w:val="00F34141"/>
    <w:rsid w:val="00F35070"/>
    <w:rsid w:val="00F364F9"/>
    <w:rsid w:val="00F4301F"/>
    <w:rsid w:val="00F52963"/>
    <w:rsid w:val="00F54EC3"/>
    <w:rsid w:val="00F55A8C"/>
    <w:rsid w:val="00F633F9"/>
    <w:rsid w:val="00F63BEA"/>
    <w:rsid w:val="00F7068E"/>
    <w:rsid w:val="00F7327B"/>
    <w:rsid w:val="00F73CA3"/>
    <w:rsid w:val="00F769F0"/>
    <w:rsid w:val="00F80657"/>
    <w:rsid w:val="00F848AB"/>
    <w:rsid w:val="00F853C4"/>
    <w:rsid w:val="00F8647B"/>
    <w:rsid w:val="00F90756"/>
    <w:rsid w:val="00F91C45"/>
    <w:rsid w:val="00F944CA"/>
    <w:rsid w:val="00FA4891"/>
    <w:rsid w:val="00FA49AF"/>
    <w:rsid w:val="00FA6993"/>
    <w:rsid w:val="00FA6D25"/>
    <w:rsid w:val="00FA6DC1"/>
    <w:rsid w:val="00FA7928"/>
    <w:rsid w:val="00FB07FA"/>
    <w:rsid w:val="00FB0818"/>
    <w:rsid w:val="00FB3070"/>
    <w:rsid w:val="00FB6657"/>
    <w:rsid w:val="00FB748F"/>
    <w:rsid w:val="00FC1F97"/>
    <w:rsid w:val="00FC2238"/>
    <w:rsid w:val="00FC475C"/>
    <w:rsid w:val="00FD5B18"/>
    <w:rsid w:val="00FD7B49"/>
    <w:rsid w:val="00FE30AF"/>
    <w:rsid w:val="00FE45CD"/>
    <w:rsid w:val="00FE50E8"/>
    <w:rsid w:val="00FF0A2F"/>
    <w:rsid w:val="00FF123A"/>
    <w:rsid w:val="00FF18BC"/>
    <w:rsid w:val="00FF235D"/>
    <w:rsid w:val="00FF35CF"/>
    <w:rsid w:val="00FF4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68"/>
    <w:rPr>
      <w:sz w:val="24"/>
      <w:szCs w:val="24"/>
    </w:rPr>
  </w:style>
  <w:style w:type="paragraph" w:styleId="1">
    <w:name w:val="heading 1"/>
    <w:basedOn w:val="a"/>
    <w:next w:val="a"/>
    <w:qFormat/>
    <w:rsid w:val="007E488E"/>
    <w:pPr>
      <w:keepNext/>
      <w:outlineLvl w:val="0"/>
    </w:pPr>
    <w:rPr>
      <w:b/>
      <w:position w:val="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976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E488E"/>
    <w:rPr>
      <w:b/>
      <w:bCs/>
      <w:position w:val="6"/>
      <w:sz w:val="28"/>
      <w:szCs w:val="20"/>
    </w:rPr>
  </w:style>
  <w:style w:type="paragraph" w:styleId="a4">
    <w:name w:val="Balloon Text"/>
    <w:basedOn w:val="a"/>
    <w:semiHidden/>
    <w:rsid w:val="004D628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6D392D"/>
    <w:pPr>
      <w:spacing w:after="120" w:line="480" w:lineRule="auto"/>
      <w:ind w:left="283"/>
    </w:pPr>
  </w:style>
  <w:style w:type="paragraph" w:styleId="a5">
    <w:name w:val="header"/>
    <w:basedOn w:val="a"/>
    <w:link w:val="a6"/>
    <w:uiPriority w:val="99"/>
    <w:rsid w:val="00CD302E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CD302E"/>
    <w:pPr>
      <w:tabs>
        <w:tab w:val="center" w:pos="4677"/>
        <w:tab w:val="right" w:pos="9355"/>
      </w:tabs>
    </w:pPr>
  </w:style>
  <w:style w:type="paragraph" w:customStyle="1" w:styleId="a8">
    <w:name w:val="Чертежный"/>
    <w:rsid w:val="00E60BAE"/>
    <w:pPr>
      <w:jc w:val="both"/>
    </w:pPr>
    <w:rPr>
      <w:rFonts w:ascii="ISOCPEUR" w:hAnsi="ISOCPEUR"/>
      <w:i/>
      <w:sz w:val="28"/>
      <w:lang w:val="uk-UA"/>
    </w:rPr>
  </w:style>
  <w:style w:type="paragraph" w:styleId="a9">
    <w:name w:val="Title"/>
    <w:basedOn w:val="a"/>
    <w:next w:val="a"/>
    <w:link w:val="aa"/>
    <w:qFormat/>
    <w:rsid w:val="000537B7"/>
    <w:pPr>
      <w:spacing w:before="120" w:after="120"/>
      <w:ind w:firstLine="709"/>
      <w:jc w:val="both"/>
    </w:pPr>
    <w:rPr>
      <w:b/>
      <w:sz w:val="28"/>
      <w:szCs w:val="28"/>
      <w:lang w:val="x-none" w:eastAsia="x-none"/>
    </w:rPr>
  </w:style>
  <w:style w:type="character" w:customStyle="1" w:styleId="aa">
    <w:name w:val="Название Знак"/>
    <w:link w:val="a9"/>
    <w:rsid w:val="000537B7"/>
    <w:rPr>
      <w:b/>
      <w:sz w:val="28"/>
      <w:szCs w:val="28"/>
      <w:lang w:val="x-none" w:eastAsia="x-none" w:bidi="ar-SA"/>
    </w:rPr>
  </w:style>
  <w:style w:type="paragraph" w:styleId="ab">
    <w:name w:val="List Paragraph"/>
    <w:basedOn w:val="a"/>
    <w:uiPriority w:val="34"/>
    <w:qFormat/>
    <w:rsid w:val="006476F0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001191"/>
    <w:rPr>
      <w:color w:val="808080"/>
    </w:rPr>
  </w:style>
  <w:style w:type="table" w:styleId="ad">
    <w:name w:val="Table Grid"/>
    <w:basedOn w:val="a1"/>
    <w:rsid w:val="00880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2146EE"/>
    <w:pPr>
      <w:spacing w:before="100" w:beforeAutospacing="1" w:after="100" w:afterAutospacing="1"/>
    </w:pPr>
    <w:rPr>
      <w:rFonts w:eastAsiaTheme="minorEastAsia"/>
    </w:rPr>
  </w:style>
  <w:style w:type="character" w:styleId="af">
    <w:name w:val="Hyperlink"/>
    <w:basedOn w:val="a0"/>
    <w:uiPriority w:val="99"/>
    <w:rsid w:val="00BA082B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rsid w:val="00CD3C52"/>
    <w:pPr>
      <w:spacing w:after="100"/>
    </w:pPr>
  </w:style>
  <w:style w:type="character" w:customStyle="1" w:styleId="20">
    <w:name w:val="Заголовок 2 Знак"/>
    <w:basedOn w:val="a0"/>
    <w:link w:val="2"/>
    <w:semiHidden/>
    <w:rsid w:val="006976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text">
    <w:name w:val="headertext"/>
    <w:basedOn w:val="a"/>
    <w:rsid w:val="006976CF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6976CF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6976CF"/>
    <w:pPr>
      <w:spacing w:before="100" w:beforeAutospacing="1" w:after="100" w:afterAutospacing="1"/>
    </w:pPr>
  </w:style>
  <w:style w:type="character" w:customStyle="1" w:styleId="a6">
    <w:name w:val="Верхний колонтитул Знак"/>
    <w:basedOn w:val="a0"/>
    <w:link w:val="a5"/>
    <w:uiPriority w:val="99"/>
    <w:rsid w:val="00B860D7"/>
    <w:rPr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962C1B"/>
    <w:pPr>
      <w:spacing w:after="100"/>
      <w:ind w:left="2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B68"/>
    <w:rPr>
      <w:sz w:val="24"/>
      <w:szCs w:val="24"/>
    </w:rPr>
  </w:style>
  <w:style w:type="paragraph" w:styleId="1">
    <w:name w:val="heading 1"/>
    <w:basedOn w:val="a"/>
    <w:next w:val="a"/>
    <w:qFormat/>
    <w:rsid w:val="007E488E"/>
    <w:pPr>
      <w:keepNext/>
      <w:outlineLvl w:val="0"/>
    </w:pPr>
    <w:rPr>
      <w:b/>
      <w:position w:val="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976C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E488E"/>
    <w:rPr>
      <w:b/>
      <w:bCs/>
      <w:position w:val="6"/>
      <w:sz w:val="28"/>
      <w:szCs w:val="20"/>
    </w:rPr>
  </w:style>
  <w:style w:type="paragraph" w:styleId="a4">
    <w:name w:val="Balloon Text"/>
    <w:basedOn w:val="a"/>
    <w:semiHidden/>
    <w:rsid w:val="004D6283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6D392D"/>
    <w:pPr>
      <w:spacing w:after="120" w:line="480" w:lineRule="auto"/>
      <w:ind w:left="283"/>
    </w:pPr>
  </w:style>
  <w:style w:type="paragraph" w:styleId="a5">
    <w:name w:val="header"/>
    <w:basedOn w:val="a"/>
    <w:link w:val="a6"/>
    <w:uiPriority w:val="99"/>
    <w:rsid w:val="00CD302E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CD302E"/>
    <w:pPr>
      <w:tabs>
        <w:tab w:val="center" w:pos="4677"/>
        <w:tab w:val="right" w:pos="9355"/>
      </w:tabs>
    </w:pPr>
  </w:style>
  <w:style w:type="paragraph" w:customStyle="1" w:styleId="a8">
    <w:name w:val="Чертежный"/>
    <w:rsid w:val="00E60BAE"/>
    <w:pPr>
      <w:jc w:val="both"/>
    </w:pPr>
    <w:rPr>
      <w:rFonts w:ascii="ISOCPEUR" w:hAnsi="ISOCPEUR"/>
      <w:i/>
      <w:sz w:val="28"/>
      <w:lang w:val="uk-UA"/>
    </w:rPr>
  </w:style>
  <w:style w:type="paragraph" w:styleId="a9">
    <w:name w:val="Title"/>
    <w:basedOn w:val="a"/>
    <w:next w:val="a"/>
    <w:link w:val="aa"/>
    <w:qFormat/>
    <w:rsid w:val="000537B7"/>
    <w:pPr>
      <w:spacing w:before="120" w:after="120"/>
      <w:ind w:firstLine="709"/>
      <w:jc w:val="both"/>
    </w:pPr>
    <w:rPr>
      <w:b/>
      <w:sz w:val="28"/>
      <w:szCs w:val="28"/>
      <w:lang w:val="x-none" w:eastAsia="x-none"/>
    </w:rPr>
  </w:style>
  <w:style w:type="character" w:customStyle="1" w:styleId="aa">
    <w:name w:val="Название Знак"/>
    <w:link w:val="a9"/>
    <w:rsid w:val="000537B7"/>
    <w:rPr>
      <w:b/>
      <w:sz w:val="28"/>
      <w:szCs w:val="28"/>
      <w:lang w:val="x-none" w:eastAsia="x-none" w:bidi="ar-SA"/>
    </w:rPr>
  </w:style>
  <w:style w:type="paragraph" w:styleId="ab">
    <w:name w:val="List Paragraph"/>
    <w:basedOn w:val="a"/>
    <w:uiPriority w:val="34"/>
    <w:qFormat/>
    <w:rsid w:val="006476F0"/>
    <w:pPr>
      <w:ind w:left="720"/>
      <w:contextualSpacing/>
    </w:pPr>
  </w:style>
  <w:style w:type="character" w:styleId="ac">
    <w:name w:val="Placeholder Text"/>
    <w:basedOn w:val="a0"/>
    <w:uiPriority w:val="99"/>
    <w:semiHidden/>
    <w:rsid w:val="00001191"/>
    <w:rPr>
      <w:color w:val="808080"/>
    </w:rPr>
  </w:style>
  <w:style w:type="table" w:styleId="ad">
    <w:name w:val="Table Grid"/>
    <w:basedOn w:val="a1"/>
    <w:rsid w:val="00880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Normal (Web)"/>
    <w:basedOn w:val="a"/>
    <w:uiPriority w:val="99"/>
    <w:unhideWhenUsed/>
    <w:rsid w:val="002146EE"/>
    <w:pPr>
      <w:spacing w:before="100" w:beforeAutospacing="1" w:after="100" w:afterAutospacing="1"/>
    </w:pPr>
    <w:rPr>
      <w:rFonts w:eastAsiaTheme="minorEastAsia"/>
    </w:rPr>
  </w:style>
  <w:style w:type="character" w:styleId="af">
    <w:name w:val="Hyperlink"/>
    <w:basedOn w:val="a0"/>
    <w:uiPriority w:val="99"/>
    <w:rsid w:val="00BA082B"/>
    <w:rPr>
      <w:color w:val="0000FF" w:themeColor="hyperlink"/>
      <w:u w:val="single"/>
    </w:rPr>
  </w:style>
  <w:style w:type="paragraph" w:styleId="10">
    <w:name w:val="toc 1"/>
    <w:basedOn w:val="a"/>
    <w:next w:val="a"/>
    <w:autoRedefine/>
    <w:uiPriority w:val="39"/>
    <w:rsid w:val="00CD3C52"/>
    <w:pPr>
      <w:spacing w:after="100"/>
    </w:pPr>
  </w:style>
  <w:style w:type="character" w:customStyle="1" w:styleId="20">
    <w:name w:val="Заголовок 2 Знак"/>
    <w:basedOn w:val="a0"/>
    <w:link w:val="2"/>
    <w:semiHidden/>
    <w:rsid w:val="006976C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headertext">
    <w:name w:val="headertext"/>
    <w:basedOn w:val="a"/>
    <w:rsid w:val="006976CF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6976CF"/>
    <w:pPr>
      <w:spacing w:before="100" w:beforeAutospacing="1" w:after="100" w:afterAutospacing="1"/>
    </w:pPr>
  </w:style>
  <w:style w:type="paragraph" w:customStyle="1" w:styleId="topleveltext">
    <w:name w:val="topleveltext"/>
    <w:basedOn w:val="a"/>
    <w:rsid w:val="006976CF"/>
    <w:pPr>
      <w:spacing w:before="100" w:beforeAutospacing="1" w:after="100" w:afterAutospacing="1"/>
    </w:pPr>
  </w:style>
  <w:style w:type="character" w:customStyle="1" w:styleId="a6">
    <w:name w:val="Верхний колонтитул Знак"/>
    <w:basedOn w:val="a0"/>
    <w:link w:val="a5"/>
    <w:uiPriority w:val="99"/>
    <w:rsid w:val="00B860D7"/>
    <w:rPr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962C1B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5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5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6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docs.cntd.ru/document/120000383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120002732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5BA6BF-9463-4274-8403-A04A4366F7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27</Pages>
  <Words>6175</Words>
  <Characters>39372</Characters>
  <Application>Microsoft Office Word</Application>
  <DocSecurity>0</DocSecurity>
  <Lines>328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SPecialiST RePack</Company>
  <LinksUpToDate>false</LinksUpToDate>
  <CharactersWithSpaces>45457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я</dc:creator>
  <cp:lastModifiedBy>user</cp:lastModifiedBy>
  <cp:revision>19</cp:revision>
  <cp:lastPrinted>2019-12-18T23:20:00Z</cp:lastPrinted>
  <dcterms:created xsi:type="dcterms:W3CDTF">2019-10-27T19:53:00Z</dcterms:created>
  <dcterms:modified xsi:type="dcterms:W3CDTF">2019-12-22T16:19:00Z</dcterms:modified>
</cp:coreProperties>
</file>